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EB1808" w14:textId="77777777" w:rsidR="00C83410" w:rsidRDefault="00C83410">
      <w:pPr>
        <w:spacing w:before="0" w:line="240" w:lineRule="auto"/>
        <w:rPr>
          <w:b/>
          <w:sz w:val="24"/>
          <w:szCs w:val="24"/>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C83410" w14:paraId="35A167EC" w14:textId="77777777">
        <w:tc>
          <w:tcPr>
            <w:tcW w:w="3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05ADE5" w14:textId="77777777" w:rsidR="00C83410" w:rsidRDefault="00000000">
            <w:pPr>
              <w:spacing w:line="240" w:lineRule="auto"/>
              <w:rPr>
                <w:rFonts w:ascii="PT Sans Narrow" w:eastAsia="PT Sans Narrow" w:hAnsi="PT Sans Narrow" w:cs="PT Sans Narrow"/>
                <w:color w:val="008575"/>
                <w:sz w:val="32"/>
                <w:szCs w:val="32"/>
              </w:rPr>
            </w:pPr>
            <w:r>
              <w:rPr>
                <w:rFonts w:ascii="PT Sans Narrow" w:eastAsia="PT Sans Narrow" w:hAnsi="PT Sans Narrow" w:cs="PT Sans Narrow"/>
                <w:color w:val="008575"/>
                <w:sz w:val="32"/>
                <w:szCs w:val="32"/>
              </w:rPr>
              <w:t>Rollins Funeral Home</w:t>
            </w:r>
          </w:p>
          <w:p w14:paraId="43ECEC81" w14:textId="77777777" w:rsidR="00C83410" w:rsidRDefault="00000000">
            <w:pPr>
              <w:spacing w:before="0"/>
              <w:rPr>
                <w:rFonts w:ascii="PT Sans Narrow" w:eastAsia="PT Sans Narrow" w:hAnsi="PT Sans Narrow" w:cs="PT Sans Narrow"/>
                <w:sz w:val="28"/>
                <w:szCs w:val="28"/>
              </w:rPr>
            </w:pPr>
            <w:r>
              <w:rPr>
                <w:rFonts w:ascii="PT Sans Narrow" w:eastAsia="PT Sans Narrow" w:hAnsi="PT Sans Narrow" w:cs="PT Sans Narrow"/>
                <w:sz w:val="28"/>
                <w:szCs w:val="28"/>
              </w:rPr>
              <w:t>1106 East Branch Street</w:t>
            </w:r>
          </w:p>
          <w:p w14:paraId="7339E12F" w14:textId="77777777" w:rsidR="00C83410" w:rsidRDefault="00000000">
            <w:pPr>
              <w:spacing w:before="0"/>
              <w:rPr>
                <w:rFonts w:ascii="PT Sans Narrow" w:eastAsia="PT Sans Narrow" w:hAnsi="PT Sans Narrow" w:cs="PT Sans Narrow"/>
                <w:sz w:val="28"/>
                <w:szCs w:val="28"/>
              </w:rPr>
            </w:pPr>
            <w:r>
              <w:rPr>
                <w:rFonts w:ascii="PT Sans Narrow" w:eastAsia="PT Sans Narrow" w:hAnsi="PT Sans Narrow" w:cs="PT Sans Narrow"/>
                <w:sz w:val="28"/>
                <w:szCs w:val="28"/>
              </w:rPr>
              <w:t>PO Box 1094</w:t>
            </w:r>
          </w:p>
          <w:p w14:paraId="0E80BD7D" w14:textId="77777777" w:rsidR="00C83410" w:rsidRDefault="00000000">
            <w:pPr>
              <w:spacing w:before="0"/>
              <w:rPr>
                <w:rFonts w:ascii="PT Sans Narrow" w:eastAsia="PT Sans Narrow" w:hAnsi="PT Sans Narrow" w:cs="PT Sans Narrow"/>
                <w:sz w:val="28"/>
                <w:szCs w:val="28"/>
              </w:rPr>
            </w:pPr>
            <w:r>
              <w:rPr>
                <w:rFonts w:ascii="PT Sans Narrow" w:eastAsia="PT Sans Narrow" w:hAnsi="PT Sans Narrow" w:cs="PT Sans Narrow"/>
                <w:sz w:val="28"/>
                <w:szCs w:val="28"/>
              </w:rPr>
              <w:t>Platte City, MO  64079</w:t>
            </w:r>
          </w:p>
          <w:p w14:paraId="7BF23029" w14:textId="77777777" w:rsidR="00C83410" w:rsidRDefault="00000000">
            <w:pPr>
              <w:spacing w:before="0"/>
              <w:rPr>
                <w:rFonts w:ascii="PT Sans Narrow" w:eastAsia="PT Sans Narrow" w:hAnsi="PT Sans Narrow" w:cs="PT Sans Narrow"/>
                <w:sz w:val="28"/>
                <w:szCs w:val="28"/>
              </w:rPr>
            </w:pPr>
            <w:r>
              <w:rPr>
                <w:rFonts w:ascii="PT Sans Narrow" w:eastAsia="PT Sans Narrow" w:hAnsi="PT Sans Narrow" w:cs="PT Sans Narrow"/>
                <w:sz w:val="28"/>
                <w:szCs w:val="28"/>
              </w:rPr>
              <w:t>Phone: 816.858.2129</w:t>
            </w:r>
          </w:p>
          <w:p w14:paraId="152E873D" w14:textId="77777777" w:rsidR="00C83410" w:rsidRDefault="00000000">
            <w:pPr>
              <w:spacing w:before="0"/>
              <w:rPr>
                <w:rFonts w:ascii="PT Sans Narrow" w:eastAsia="PT Sans Narrow" w:hAnsi="PT Sans Narrow" w:cs="PT Sans Narrow"/>
                <w:sz w:val="28"/>
                <w:szCs w:val="28"/>
              </w:rPr>
            </w:pPr>
            <w:r>
              <w:rPr>
                <w:rFonts w:ascii="PT Sans Narrow" w:eastAsia="PT Sans Narrow" w:hAnsi="PT Sans Narrow" w:cs="PT Sans Narrow"/>
                <w:sz w:val="28"/>
                <w:szCs w:val="28"/>
              </w:rPr>
              <w:t>Fax: 816.858.2347</w:t>
            </w:r>
          </w:p>
          <w:p w14:paraId="3506E9D4" w14:textId="77777777" w:rsidR="00C83410" w:rsidRDefault="00000000">
            <w:pPr>
              <w:spacing w:before="0"/>
              <w:rPr>
                <w:rFonts w:ascii="PT Sans Narrow" w:eastAsia="PT Sans Narrow" w:hAnsi="PT Sans Narrow" w:cs="PT Sans Narrow"/>
                <w:sz w:val="28"/>
                <w:szCs w:val="28"/>
              </w:rPr>
            </w:pPr>
            <w:r>
              <w:rPr>
                <w:rFonts w:ascii="PT Sans Narrow" w:eastAsia="PT Sans Narrow" w:hAnsi="PT Sans Narrow" w:cs="PT Sans Narrow"/>
                <w:sz w:val="28"/>
                <w:szCs w:val="28"/>
              </w:rPr>
              <w:t>Email: rollinsfuneral@yahoo.com</w:t>
            </w:r>
          </w:p>
          <w:p w14:paraId="65454C78" w14:textId="77777777" w:rsidR="00C83410" w:rsidRDefault="00000000">
            <w:pPr>
              <w:spacing w:before="0"/>
              <w:rPr>
                <w:rFonts w:ascii="PT Sans Narrow" w:eastAsia="PT Sans Narrow" w:hAnsi="PT Sans Narrow" w:cs="PT Sans Narrow"/>
                <w:color w:val="008575"/>
                <w:sz w:val="32"/>
                <w:szCs w:val="32"/>
              </w:rPr>
            </w:pPr>
            <w:r>
              <w:rPr>
                <w:rFonts w:ascii="PT Sans Narrow" w:eastAsia="PT Sans Narrow" w:hAnsi="PT Sans Narrow" w:cs="PT Sans Narrow"/>
                <w:sz w:val="28"/>
                <w:szCs w:val="28"/>
              </w:rPr>
              <w:t>Web: www.rollinsfuneralhome.net</w:t>
            </w:r>
          </w:p>
        </w:tc>
        <w:tc>
          <w:tcPr>
            <w:tcW w:w="3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E938B5C" w14:textId="77777777" w:rsidR="00C83410" w:rsidRDefault="00000000">
            <w:pPr>
              <w:spacing w:line="240" w:lineRule="auto"/>
              <w:rPr>
                <w:rFonts w:ascii="PT Sans Narrow" w:eastAsia="PT Sans Narrow" w:hAnsi="PT Sans Narrow" w:cs="PT Sans Narrow"/>
                <w:color w:val="008575"/>
                <w:sz w:val="32"/>
                <w:szCs w:val="32"/>
              </w:rPr>
            </w:pPr>
            <w:r>
              <w:rPr>
                <w:rFonts w:ascii="PT Sans Narrow" w:eastAsia="PT Sans Narrow" w:hAnsi="PT Sans Narrow" w:cs="PT Sans Narrow"/>
                <w:color w:val="008575"/>
                <w:sz w:val="32"/>
                <w:szCs w:val="32"/>
              </w:rPr>
              <w:t>Vaughn Funeral Home</w:t>
            </w:r>
          </w:p>
          <w:p w14:paraId="6D56143F" w14:textId="77777777" w:rsidR="00C83410" w:rsidRDefault="00000000">
            <w:pPr>
              <w:spacing w:before="0"/>
              <w:rPr>
                <w:rFonts w:ascii="PT Sans Narrow" w:eastAsia="PT Sans Narrow" w:hAnsi="PT Sans Narrow" w:cs="PT Sans Narrow"/>
                <w:sz w:val="28"/>
                <w:szCs w:val="28"/>
              </w:rPr>
            </w:pPr>
            <w:r>
              <w:rPr>
                <w:rFonts w:ascii="PT Sans Narrow" w:eastAsia="PT Sans Narrow" w:hAnsi="PT Sans Narrow" w:cs="PT Sans Narrow"/>
                <w:sz w:val="28"/>
                <w:szCs w:val="28"/>
              </w:rPr>
              <w:t>18905 State Route 45 North</w:t>
            </w:r>
          </w:p>
          <w:p w14:paraId="1A53AE33" w14:textId="77777777" w:rsidR="00C83410" w:rsidRDefault="00000000">
            <w:pPr>
              <w:spacing w:before="0"/>
              <w:rPr>
                <w:rFonts w:ascii="PT Sans Narrow" w:eastAsia="PT Sans Narrow" w:hAnsi="PT Sans Narrow" w:cs="PT Sans Narrow"/>
                <w:sz w:val="28"/>
                <w:szCs w:val="28"/>
              </w:rPr>
            </w:pPr>
            <w:r>
              <w:rPr>
                <w:rFonts w:ascii="PT Sans Narrow" w:eastAsia="PT Sans Narrow" w:hAnsi="PT Sans Narrow" w:cs="PT Sans Narrow"/>
                <w:sz w:val="28"/>
                <w:szCs w:val="28"/>
              </w:rPr>
              <w:t>PO Box 145</w:t>
            </w:r>
          </w:p>
          <w:p w14:paraId="174E9101" w14:textId="77777777" w:rsidR="00C83410" w:rsidRDefault="00000000">
            <w:pPr>
              <w:spacing w:before="0"/>
              <w:rPr>
                <w:rFonts w:ascii="PT Sans Narrow" w:eastAsia="PT Sans Narrow" w:hAnsi="PT Sans Narrow" w:cs="PT Sans Narrow"/>
                <w:sz w:val="28"/>
                <w:szCs w:val="28"/>
              </w:rPr>
            </w:pPr>
            <w:r>
              <w:rPr>
                <w:rFonts w:ascii="PT Sans Narrow" w:eastAsia="PT Sans Narrow" w:hAnsi="PT Sans Narrow" w:cs="PT Sans Narrow"/>
                <w:sz w:val="28"/>
                <w:szCs w:val="28"/>
              </w:rPr>
              <w:t>Weston, MO  64098</w:t>
            </w:r>
          </w:p>
          <w:p w14:paraId="3C1D88DD" w14:textId="77777777" w:rsidR="00C83410" w:rsidRDefault="00000000">
            <w:pPr>
              <w:spacing w:before="0"/>
              <w:rPr>
                <w:rFonts w:ascii="PT Sans Narrow" w:eastAsia="PT Sans Narrow" w:hAnsi="PT Sans Narrow" w:cs="PT Sans Narrow"/>
                <w:sz w:val="28"/>
                <w:szCs w:val="28"/>
              </w:rPr>
            </w:pPr>
            <w:r>
              <w:rPr>
                <w:rFonts w:ascii="PT Sans Narrow" w:eastAsia="PT Sans Narrow" w:hAnsi="PT Sans Narrow" w:cs="PT Sans Narrow"/>
                <w:sz w:val="28"/>
                <w:szCs w:val="28"/>
              </w:rPr>
              <w:t>Phone: 816.386.2281</w:t>
            </w:r>
          </w:p>
          <w:p w14:paraId="54185449" w14:textId="77777777" w:rsidR="00C83410" w:rsidRDefault="00000000">
            <w:pPr>
              <w:spacing w:before="0"/>
              <w:rPr>
                <w:rFonts w:ascii="PT Sans Narrow" w:eastAsia="PT Sans Narrow" w:hAnsi="PT Sans Narrow" w:cs="PT Sans Narrow"/>
                <w:sz w:val="28"/>
                <w:szCs w:val="28"/>
              </w:rPr>
            </w:pPr>
            <w:r>
              <w:rPr>
                <w:rFonts w:ascii="PT Sans Narrow" w:eastAsia="PT Sans Narrow" w:hAnsi="PT Sans Narrow" w:cs="PT Sans Narrow"/>
                <w:sz w:val="28"/>
                <w:szCs w:val="28"/>
              </w:rPr>
              <w:t>Fax: 816.640.5570</w:t>
            </w:r>
          </w:p>
          <w:p w14:paraId="446651BB" w14:textId="77777777" w:rsidR="00C83410" w:rsidRDefault="00000000">
            <w:pPr>
              <w:spacing w:before="0"/>
              <w:rPr>
                <w:rFonts w:ascii="PT Sans Narrow" w:eastAsia="PT Sans Narrow" w:hAnsi="PT Sans Narrow" w:cs="PT Sans Narrow"/>
                <w:sz w:val="28"/>
                <w:szCs w:val="28"/>
              </w:rPr>
            </w:pPr>
            <w:r>
              <w:rPr>
                <w:rFonts w:ascii="PT Sans Narrow" w:eastAsia="PT Sans Narrow" w:hAnsi="PT Sans Narrow" w:cs="PT Sans Narrow"/>
                <w:sz w:val="28"/>
                <w:szCs w:val="28"/>
              </w:rPr>
              <w:t>vaughnfuneralhome@yahoo.com</w:t>
            </w:r>
          </w:p>
          <w:p w14:paraId="245A4B47" w14:textId="77777777" w:rsidR="00C83410" w:rsidRDefault="00000000">
            <w:pPr>
              <w:spacing w:before="0"/>
              <w:rPr>
                <w:b/>
                <w:sz w:val="36"/>
                <w:szCs w:val="36"/>
              </w:rPr>
            </w:pPr>
            <w:r>
              <w:rPr>
                <w:rFonts w:ascii="PT Sans Narrow" w:eastAsia="PT Sans Narrow" w:hAnsi="PT Sans Narrow" w:cs="PT Sans Narrow"/>
                <w:sz w:val="28"/>
                <w:szCs w:val="28"/>
              </w:rPr>
              <w:t>www.vaughnfuneralhomes.com</w:t>
            </w:r>
          </w:p>
        </w:tc>
        <w:tc>
          <w:tcPr>
            <w:tcW w:w="3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7069C30" w14:textId="77777777" w:rsidR="00C83410" w:rsidRDefault="00000000">
            <w:pPr>
              <w:spacing w:line="240" w:lineRule="auto"/>
              <w:rPr>
                <w:rFonts w:ascii="PT Sans Narrow" w:eastAsia="PT Sans Narrow" w:hAnsi="PT Sans Narrow" w:cs="PT Sans Narrow"/>
                <w:color w:val="008575"/>
                <w:sz w:val="32"/>
                <w:szCs w:val="32"/>
              </w:rPr>
            </w:pPr>
            <w:r>
              <w:rPr>
                <w:rFonts w:ascii="PT Sans Narrow" w:eastAsia="PT Sans Narrow" w:hAnsi="PT Sans Narrow" w:cs="PT Sans Narrow"/>
                <w:color w:val="008575"/>
                <w:sz w:val="32"/>
                <w:szCs w:val="32"/>
              </w:rPr>
              <w:t>Vaughn-</w:t>
            </w:r>
            <w:proofErr w:type="spellStart"/>
            <w:r>
              <w:rPr>
                <w:rFonts w:ascii="PT Sans Narrow" w:eastAsia="PT Sans Narrow" w:hAnsi="PT Sans Narrow" w:cs="PT Sans Narrow"/>
                <w:color w:val="008575"/>
                <w:sz w:val="32"/>
                <w:szCs w:val="32"/>
              </w:rPr>
              <w:t>Aufranc</w:t>
            </w:r>
            <w:proofErr w:type="spellEnd"/>
            <w:r>
              <w:rPr>
                <w:rFonts w:ascii="PT Sans Narrow" w:eastAsia="PT Sans Narrow" w:hAnsi="PT Sans Narrow" w:cs="PT Sans Narrow"/>
                <w:color w:val="008575"/>
                <w:sz w:val="32"/>
                <w:szCs w:val="32"/>
              </w:rPr>
              <w:t xml:space="preserve"> Funeral Home</w:t>
            </w:r>
          </w:p>
          <w:p w14:paraId="13A2BC86" w14:textId="77777777" w:rsidR="00C83410" w:rsidRDefault="00000000">
            <w:pPr>
              <w:spacing w:before="0"/>
              <w:rPr>
                <w:rFonts w:ascii="PT Sans Narrow" w:eastAsia="PT Sans Narrow" w:hAnsi="PT Sans Narrow" w:cs="PT Sans Narrow"/>
                <w:sz w:val="28"/>
                <w:szCs w:val="28"/>
              </w:rPr>
            </w:pPr>
            <w:r>
              <w:rPr>
                <w:rFonts w:ascii="PT Sans Narrow" w:eastAsia="PT Sans Narrow" w:hAnsi="PT Sans Narrow" w:cs="PT Sans Narrow"/>
                <w:sz w:val="28"/>
                <w:szCs w:val="28"/>
              </w:rPr>
              <w:t>2nd &amp; Maple Leaf Drive</w:t>
            </w:r>
          </w:p>
          <w:p w14:paraId="65272769" w14:textId="77777777" w:rsidR="00C83410" w:rsidRDefault="00000000">
            <w:pPr>
              <w:spacing w:before="0"/>
              <w:rPr>
                <w:rFonts w:ascii="PT Sans Narrow" w:eastAsia="PT Sans Narrow" w:hAnsi="PT Sans Narrow" w:cs="PT Sans Narrow"/>
                <w:sz w:val="28"/>
                <w:szCs w:val="28"/>
              </w:rPr>
            </w:pPr>
            <w:r>
              <w:rPr>
                <w:rFonts w:ascii="PT Sans Narrow" w:eastAsia="PT Sans Narrow" w:hAnsi="PT Sans Narrow" w:cs="PT Sans Narrow"/>
                <w:sz w:val="28"/>
                <w:szCs w:val="28"/>
              </w:rPr>
              <w:t>PO Box 88</w:t>
            </w:r>
          </w:p>
          <w:p w14:paraId="2A1FD2F8" w14:textId="77777777" w:rsidR="00C83410" w:rsidRDefault="00000000">
            <w:pPr>
              <w:spacing w:before="0"/>
              <w:rPr>
                <w:rFonts w:ascii="PT Sans Narrow" w:eastAsia="PT Sans Narrow" w:hAnsi="PT Sans Narrow" w:cs="PT Sans Narrow"/>
                <w:sz w:val="28"/>
                <w:szCs w:val="28"/>
              </w:rPr>
            </w:pPr>
            <w:r>
              <w:rPr>
                <w:rFonts w:ascii="PT Sans Narrow" w:eastAsia="PT Sans Narrow" w:hAnsi="PT Sans Narrow" w:cs="PT Sans Narrow"/>
                <w:sz w:val="28"/>
                <w:szCs w:val="28"/>
              </w:rPr>
              <w:t>Dearborn, MO  64439</w:t>
            </w:r>
          </w:p>
          <w:p w14:paraId="21ED362F" w14:textId="77777777" w:rsidR="00C83410" w:rsidRDefault="00000000">
            <w:pPr>
              <w:spacing w:before="0"/>
              <w:rPr>
                <w:rFonts w:ascii="PT Sans Narrow" w:eastAsia="PT Sans Narrow" w:hAnsi="PT Sans Narrow" w:cs="PT Sans Narrow"/>
                <w:sz w:val="28"/>
                <w:szCs w:val="28"/>
              </w:rPr>
            </w:pPr>
            <w:r>
              <w:rPr>
                <w:rFonts w:ascii="PT Sans Narrow" w:eastAsia="PT Sans Narrow" w:hAnsi="PT Sans Narrow" w:cs="PT Sans Narrow"/>
                <w:sz w:val="28"/>
                <w:szCs w:val="28"/>
              </w:rPr>
              <w:t>Phone: 816.992.3366</w:t>
            </w:r>
          </w:p>
          <w:p w14:paraId="2444647F" w14:textId="77777777" w:rsidR="00C83410" w:rsidRDefault="00000000">
            <w:pPr>
              <w:spacing w:before="0"/>
              <w:rPr>
                <w:rFonts w:ascii="PT Sans Narrow" w:eastAsia="PT Sans Narrow" w:hAnsi="PT Sans Narrow" w:cs="PT Sans Narrow"/>
                <w:sz w:val="28"/>
                <w:szCs w:val="28"/>
              </w:rPr>
            </w:pPr>
            <w:r>
              <w:rPr>
                <w:rFonts w:ascii="PT Sans Narrow" w:eastAsia="PT Sans Narrow" w:hAnsi="PT Sans Narrow" w:cs="PT Sans Narrow"/>
                <w:sz w:val="28"/>
                <w:szCs w:val="28"/>
              </w:rPr>
              <w:t>Fax: 816.640.5570</w:t>
            </w:r>
          </w:p>
          <w:p w14:paraId="6ED0112F" w14:textId="77777777" w:rsidR="00C83410" w:rsidRDefault="00000000">
            <w:pPr>
              <w:spacing w:before="0"/>
              <w:rPr>
                <w:rFonts w:ascii="PT Sans Narrow" w:eastAsia="PT Sans Narrow" w:hAnsi="PT Sans Narrow" w:cs="PT Sans Narrow"/>
                <w:sz w:val="28"/>
                <w:szCs w:val="28"/>
              </w:rPr>
            </w:pPr>
            <w:r>
              <w:rPr>
                <w:rFonts w:ascii="PT Sans Narrow" w:eastAsia="PT Sans Narrow" w:hAnsi="PT Sans Narrow" w:cs="PT Sans Narrow"/>
                <w:sz w:val="28"/>
                <w:szCs w:val="28"/>
              </w:rPr>
              <w:t>vaughnfuneralhome@yahoo.com</w:t>
            </w:r>
          </w:p>
          <w:p w14:paraId="3F3028FE" w14:textId="77777777" w:rsidR="00C83410" w:rsidRDefault="00000000">
            <w:pPr>
              <w:spacing w:before="0"/>
              <w:rPr>
                <w:rFonts w:ascii="PT Sans Narrow" w:eastAsia="PT Sans Narrow" w:hAnsi="PT Sans Narrow" w:cs="PT Sans Narrow"/>
                <w:color w:val="008575"/>
                <w:sz w:val="32"/>
                <w:szCs w:val="32"/>
              </w:rPr>
            </w:pPr>
            <w:r>
              <w:rPr>
                <w:rFonts w:ascii="PT Sans Narrow" w:eastAsia="PT Sans Narrow" w:hAnsi="PT Sans Narrow" w:cs="PT Sans Narrow"/>
                <w:sz w:val="28"/>
                <w:szCs w:val="28"/>
              </w:rPr>
              <w:t>www.vaughnfuneralhomes.com</w:t>
            </w:r>
          </w:p>
        </w:tc>
      </w:tr>
    </w:tbl>
    <w:p w14:paraId="0C1CA5CC" w14:textId="77777777" w:rsidR="00C83410" w:rsidRDefault="00000000">
      <w:pPr>
        <w:spacing w:before="0" w:line="240" w:lineRule="auto"/>
      </w:pPr>
      <w:r>
        <w:rPr>
          <w:rFonts w:ascii="Arial Unicode MS" w:eastAsia="Arial Unicode MS" w:hAnsi="Arial Unicode MS" w:cs="Arial Unicode MS"/>
          <w:b/>
          <w:sz w:val="36"/>
          <w:szCs w:val="36"/>
        </w:rPr>
        <w:t>──────────────────────────────────────────</w:t>
      </w:r>
    </w:p>
    <w:p w14:paraId="42114D83" w14:textId="77777777" w:rsidR="00C83410" w:rsidRDefault="00000000">
      <w:pPr>
        <w:pStyle w:val="Title"/>
        <w:pBdr>
          <w:top w:val="nil"/>
          <w:left w:val="nil"/>
          <w:bottom w:val="nil"/>
          <w:right w:val="nil"/>
          <w:between w:val="nil"/>
        </w:pBdr>
        <w:spacing w:before="0"/>
        <w:rPr>
          <w:color w:val="5B0F00"/>
          <w:sz w:val="72"/>
          <w:szCs w:val="72"/>
        </w:rPr>
      </w:pPr>
      <w:bookmarkStart w:id="0" w:name="_vlvo4aow5xqt" w:colFirst="0" w:colLast="0"/>
      <w:bookmarkEnd w:id="0"/>
      <w:r>
        <w:rPr>
          <w:color w:val="5B0F00"/>
          <w:sz w:val="72"/>
          <w:szCs w:val="72"/>
        </w:rPr>
        <w:t>General Price List</w:t>
      </w:r>
    </w:p>
    <w:p w14:paraId="2CD78298" w14:textId="20C374D2" w:rsidR="00C83410" w:rsidRDefault="00000000">
      <w:pPr>
        <w:pStyle w:val="Subtitle"/>
        <w:pBdr>
          <w:top w:val="nil"/>
          <w:left w:val="nil"/>
          <w:bottom w:val="nil"/>
          <w:right w:val="nil"/>
          <w:between w:val="nil"/>
        </w:pBdr>
      </w:pPr>
      <w:bookmarkStart w:id="1" w:name="_ng30guuqqp2v" w:colFirst="0" w:colLast="0"/>
      <w:bookmarkEnd w:id="1"/>
      <w:r>
        <w:t xml:space="preserve">These prices are effective as of  </w:t>
      </w:r>
      <w:r w:rsidR="00F535A5">
        <w:t>October 11, 2022 and</w:t>
      </w:r>
      <w:r>
        <w:t xml:space="preserve"> are subject to change without notice.</w:t>
      </w:r>
    </w:p>
    <w:p w14:paraId="62B9B930" w14:textId="77777777" w:rsidR="00C83410" w:rsidRDefault="00C83410"/>
    <w:p w14:paraId="0A025A94" w14:textId="77777777" w:rsidR="00C83410" w:rsidRDefault="00000000">
      <w:pPr>
        <w:pBdr>
          <w:top w:val="nil"/>
          <w:left w:val="nil"/>
          <w:bottom w:val="nil"/>
          <w:right w:val="nil"/>
          <w:between w:val="nil"/>
        </w:pBdr>
      </w:pPr>
      <w:r>
        <w:t>The goods and services listed are those we can provide to our customers. You may choose only the items you desire. However, any funeral arrangements you select will include a charge for our basic services and overhead. If legal or other requirements mean you must buy any items you did not specifically ask for, we will explain the reason in writing on the statement we provide describing the funeral goods and services you selected.</w:t>
      </w:r>
    </w:p>
    <w:p w14:paraId="1759A813" w14:textId="77777777" w:rsidR="00C83410" w:rsidRDefault="00C83410">
      <w:pPr>
        <w:pBdr>
          <w:top w:val="nil"/>
          <w:left w:val="nil"/>
          <w:bottom w:val="nil"/>
          <w:right w:val="nil"/>
          <w:between w:val="nil"/>
        </w:pBdr>
      </w:pPr>
    </w:p>
    <w:p w14:paraId="65919F3E" w14:textId="77777777" w:rsidR="00C83410" w:rsidRDefault="00000000">
      <w:pPr>
        <w:pStyle w:val="Heading1"/>
        <w:rPr>
          <w:color w:val="5B0F00"/>
        </w:rPr>
      </w:pPr>
      <w:bookmarkStart w:id="2" w:name="_wq7w4lkwoqmm" w:colFirst="0" w:colLast="0"/>
      <w:bookmarkEnd w:id="2"/>
      <w:r>
        <w:rPr>
          <w:color w:val="5B0F00"/>
        </w:rPr>
        <w:t>Notes:</w:t>
      </w:r>
    </w:p>
    <w:p w14:paraId="1E96EC29" w14:textId="77777777" w:rsidR="00C83410" w:rsidRDefault="00000000">
      <w:pPr>
        <w:pBdr>
          <w:top w:val="nil"/>
          <w:left w:val="nil"/>
          <w:bottom w:val="nil"/>
          <w:right w:val="nil"/>
          <w:between w:val="nil"/>
        </w:pBdr>
      </w:pPr>
      <w:r>
        <w:pict w14:anchorId="63C294B9">
          <v:rect id="_x0000_i1025" style="width:0;height:1.5pt" o:hralign="center" o:hrstd="t" o:hr="t" fillcolor="#a0a0a0" stroked="f"/>
        </w:pict>
      </w:r>
    </w:p>
    <w:p w14:paraId="1EEEA42F" w14:textId="77777777" w:rsidR="00C83410" w:rsidRDefault="00C83410">
      <w:pPr>
        <w:pBdr>
          <w:top w:val="nil"/>
          <w:left w:val="nil"/>
          <w:bottom w:val="nil"/>
          <w:right w:val="nil"/>
          <w:between w:val="nil"/>
        </w:pBdr>
      </w:pPr>
    </w:p>
    <w:p w14:paraId="441D56E5" w14:textId="77777777" w:rsidR="00C83410" w:rsidRDefault="00000000">
      <w:pPr>
        <w:pBdr>
          <w:top w:val="nil"/>
          <w:left w:val="nil"/>
          <w:bottom w:val="nil"/>
          <w:right w:val="nil"/>
          <w:between w:val="nil"/>
        </w:pBdr>
      </w:pPr>
      <w:r>
        <w:pict w14:anchorId="3AD06D00">
          <v:rect id="_x0000_i1026" style="width:0;height:1.5pt" o:hralign="center" o:hrstd="t" o:hr="t" fillcolor="#a0a0a0" stroked="f"/>
        </w:pict>
      </w:r>
    </w:p>
    <w:p w14:paraId="349B7565" w14:textId="77777777" w:rsidR="00C83410" w:rsidRDefault="00C83410">
      <w:pPr>
        <w:pBdr>
          <w:top w:val="nil"/>
          <w:left w:val="nil"/>
          <w:bottom w:val="nil"/>
          <w:right w:val="nil"/>
          <w:between w:val="nil"/>
        </w:pBdr>
      </w:pPr>
    </w:p>
    <w:p w14:paraId="4AF3743D" w14:textId="77777777" w:rsidR="00C83410" w:rsidRDefault="00000000">
      <w:pPr>
        <w:pBdr>
          <w:top w:val="nil"/>
          <w:left w:val="nil"/>
          <w:bottom w:val="nil"/>
          <w:right w:val="nil"/>
          <w:between w:val="nil"/>
        </w:pBdr>
      </w:pPr>
      <w:r>
        <w:pict w14:anchorId="68F27323">
          <v:rect id="_x0000_i1027" style="width:0;height:1.5pt" o:hralign="center" o:hrstd="t" o:hr="t" fillcolor="#a0a0a0" stroked="f"/>
        </w:pict>
      </w:r>
    </w:p>
    <w:p w14:paraId="78BF2C1D" w14:textId="77777777" w:rsidR="00C83410" w:rsidRDefault="00C83410">
      <w:pPr>
        <w:pBdr>
          <w:top w:val="nil"/>
          <w:left w:val="nil"/>
          <w:bottom w:val="nil"/>
          <w:right w:val="nil"/>
          <w:between w:val="nil"/>
        </w:pBdr>
      </w:pPr>
    </w:p>
    <w:p w14:paraId="47BA10D8" w14:textId="1659C6F8" w:rsidR="00C83410" w:rsidRPr="00F535A5" w:rsidRDefault="00000000">
      <w:pPr>
        <w:pBdr>
          <w:top w:val="nil"/>
          <w:left w:val="nil"/>
          <w:bottom w:val="nil"/>
          <w:right w:val="nil"/>
          <w:between w:val="nil"/>
        </w:pBdr>
      </w:pPr>
      <w:r>
        <w:pict w14:anchorId="3837F343">
          <v:rect id="_x0000_i1028" style="width:0;height:1.5pt" o:hralign="center" o:hrstd="t" o:hr="t" fillcolor="#a0a0a0" stroked="f"/>
        </w:pict>
      </w:r>
    </w:p>
    <w:p w14:paraId="48250D67" w14:textId="7A45E0A0"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lastRenderedPageBreak/>
        <w:t>Basic Services of Funeral Director, Staff, and Overhead---------------------------$2,350</w:t>
      </w:r>
    </w:p>
    <w:p w14:paraId="50800794" w14:textId="77777777" w:rsidR="00C83410" w:rsidRDefault="00000000">
      <w:pPr>
        <w:spacing w:before="0" w:line="276" w:lineRule="auto"/>
      </w:pPr>
      <w:r>
        <w:t>Our fee for the services of the funeral director and staff includes, but is not limited to, staff to respond to the initial request for service, arrangement conference with the family or responsible party; arrangement of funeral, shelter of remains, preparation and filing of necessary authorizations and permits; recording vital statistics, preparation and placement of obituary notices; staff assistance prior to, during and/or following the funeral, including coordination with those providing other portions of the funeral, e.g. cemetery, crematory and others. Also included in these charges are overhead expenses relative to our facilities such as insurance, maintenance and utility expenses, secretarial and administrative costs, and equipment and inventory costs. This fee for our basic services and overhead will be added to the total cost of the funeral arrangements you select. (This fee is already included in our charges for direct cremations, immediate burials and forwarding or receiving of remains.)</w:t>
      </w:r>
    </w:p>
    <w:p w14:paraId="5AAF8677" w14:textId="6A17A0C1"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Embalming--------------------------------------------------------------------------------$950</w:t>
      </w:r>
    </w:p>
    <w:p w14:paraId="1AC66AEF" w14:textId="77777777" w:rsidR="00C83410" w:rsidRDefault="00000000">
      <w:pPr>
        <w:spacing w:before="0" w:line="276" w:lineRule="auto"/>
      </w:pPr>
      <w:r>
        <w:t>Except in special cases, embalming is not required by law. Embalming may be necessary, however if you select certain funeral arrangements, such as a funeral with a viewing. If you do not want embalming, you usually have the right to choose an arrangement that does not require you to pay for it, such as direct cremation or immediate burial.</w:t>
      </w:r>
    </w:p>
    <w:p w14:paraId="49011549" w14:textId="4296A89E"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Other Preparation of the Body----------------------------------------------------------$350</w:t>
      </w:r>
    </w:p>
    <w:p w14:paraId="499A6FC7" w14:textId="77777777" w:rsidR="00C83410" w:rsidRDefault="00000000">
      <w:pPr>
        <w:spacing w:before="0" w:line="276" w:lineRule="auto"/>
        <w:rPr>
          <w:rFonts w:ascii="PT Sans Narrow" w:eastAsia="PT Sans Narrow" w:hAnsi="PT Sans Narrow" w:cs="PT Sans Narrow"/>
          <w:b/>
          <w:color w:val="5B0F00"/>
          <w:sz w:val="36"/>
          <w:szCs w:val="36"/>
        </w:rPr>
      </w:pPr>
      <w:r>
        <w:t>Includes dressing, casketing, and cosmetizing of the deceased.</w:t>
      </w:r>
    </w:p>
    <w:p w14:paraId="44BF1277" w14:textId="5DFE134A"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Transfer of Remains to Funeral Home (Within 50 Mile Radius)--------------------$450</w:t>
      </w:r>
    </w:p>
    <w:p w14:paraId="71342BA8" w14:textId="55E30490"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Use of Facilities and Staff for Viewing or Visitation (per hour)---------------------$495</w:t>
      </w:r>
    </w:p>
    <w:p w14:paraId="797BB05B" w14:textId="1B4DFEFC"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Use of Facilities and Staff for Funeral, Memorial, or Graveside Service------------$575</w:t>
      </w:r>
    </w:p>
    <w:p w14:paraId="19299BA8" w14:textId="1A3BCB56"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Use of Facilities and Staff for Committal Service Following Funeral Service------$100</w:t>
      </w:r>
    </w:p>
    <w:p w14:paraId="6C45349A" w14:textId="0E8ABBD6"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Funeral Coach-----------------------------------------------------------------------------$450</w:t>
      </w:r>
    </w:p>
    <w:p w14:paraId="35FFD71B" w14:textId="28480423"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Family Car/Limousine--------------------------------------------------------------------$450</w:t>
      </w:r>
    </w:p>
    <w:p w14:paraId="32EBF4A9" w14:textId="1ACBB4CB"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Cremation Fee----------------------------------------------------------------------------$900</w:t>
      </w:r>
    </w:p>
    <w:p w14:paraId="2115C6AC" w14:textId="6C086E3F"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Caskets----------------------------------------------------------------------$1,390 - $10,490</w:t>
      </w:r>
    </w:p>
    <w:p w14:paraId="766ACE66" w14:textId="1016D0AB"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Outer Burial Containers---------------------------------------------------$1,300 - $20,540</w:t>
      </w:r>
    </w:p>
    <w:p w14:paraId="293CA5BB" w14:textId="77777777" w:rsidR="00C83410" w:rsidRDefault="00000000">
      <w:pPr>
        <w:jc w:val="center"/>
        <w:rPr>
          <w:rFonts w:ascii="PT Sans Narrow" w:eastAsia="PT Sans Narrow" w:hAnsi="PT Sans Narrow" w:cs="PT Sans Narrow"/>
          <w:b/>
          <w:color w:val="5B0F00"/>
          <w:sz w:val="48"/>
          <w:szCs w:val="48"/>
        </w:rPr>
      </w:pPr>
      <w:r>
        <w:rPr>
          <w:rFonts w:ascii="PT Sans Narrow" w:eastAsia="PT Sans Narrow" w:hAnsi="PT Sans Narrow" w:cs="PT Sans Narrow"/>
          <w:b/>
          <w:color w:val="5B0F00"/>
          <w:sz w:val="48"/>
          <w:szCs w:val="48"/>
        </w:rPr>
        <w:lastRenderedPageBreak/>
        <w:t>Types of Services Available</w:t>
      </w:r>
    </w:p>
    <w:p w14:paraId="48FCAB16" w14:textId="77777777" w:rsidR="00C83410" w:rsidRDefault="00000000">
      <w:pPr>
        <w:spacing w:before="0" w:line="276" w:lineRule="auto"/>
      </w:pPr>
      <w:r>
        <w:t>We have compiled the charges to show you the fees for some of our most common services. Additional charges may be incurred for items such as death certificates, obituaries, clergy honorarium, etc.</w:t>
      </w:r>
    </w:p>
    <w:p w14:paraId="203C5744" w14:textId="77777777" w:rsidR="00C83410" w:rsidRDefault="00C83410">
      <w:pPr>
        <w:spacing w:before="0" w:line="276" w:lineRule="auto"/>
        <w:jc w:val="center"/>
      </w:pPr>
    </w:p>
    <w:p w14:paraId="45EC913D" w14:textId="3AC568A3" w:rsidR="00C83410" w:rsidRDefault="00000000">
      <w:r>
        <w:rPr>
          <w:rFonts w:ascii="PT Sans Narrow" w:eastAsia="PT Sans Narrow" w:hAnsi="PT Sans Narrow" w:cs="PT Sans Narrow"/>
          <w:b/>
          <w:color w:val="5B0F00"/>
          <w:sz w:val="36"/>
          <w:szCs w:val="36"/>
        </w:rPr>
        <w:t>Direct Cremation------------------------------------------------------------$2,195 - $2,495</w:t>
      </w:r>
    </w:p>
    <w:p w14:paraId="1F8C9A38" w14:textId="77777777" w:rsidR="00C83410" w:rsidRDefault="00000000">
      <w:pPr>
        <w:spacing w:before="0" w:line="276" w:lineRule="auto"/>
      </w:pPr>
      <w:r>
        <w:t>This charge for a direct cremation (without ceremony) includes basic services of funeral director and staff, a proportionate share of overhead costs, transfer of the deceased to the funeral home, transportation to crematory, necessary authorizations, and cremation.</w:t>
      </w:r>
    </w:p>
    <w:p w14:paraId="70050DA3" w14:textId="77777777" w:rsidR="00C83410" w:rsidRDefault="00000000">
      <w:pPr>
        <w:spacing w:before="0" w:line="276" w:lineRule="auto"/>
        <w:rPr>
          <w:rFonts w:ascii="PT Sans Narrow" w:eastAsia="PT Sans Narrow" w:hAnsi="PT Sans Narrow" w:cs="PT Sans Narrow"/>
          <w:b/>
          <w:color w:val="5B0F00"/>
          <w:sz w:val="36"/>
          <w:szCs w:val="36"/>
        </w:rPr>
      </w:pPr>
      <w:r>
        <w:t>If you want to arrange a direct cremation, you can use an alternative container. Alternative containers encase the body and can be made of materials like fiberboard or composition materials (with or without an outside covering). The container we provide is a fiberboard cremation container.</w:t>
      </w:r>
    </w:p>
    <w:p w14:paraId="0CE9285E" w14:textId="77777777" w:rsidR="00C83410" w:rsidRDefault="00000000">
      <w:pPr>
        <w:spacing w:before="0" w:line="276" w:lineRule="auto"/>
        <w:rPr>
          <w:b/>
          <w:color w:val="5B0F00"/>
        </w:rPr>
      </w:pPr>
      <w:r>
        <w:rPr>
          <w:b/>
          <w:color w:val="5B0F00"/>
        </w:rPr>
        <w:t>Direct Cremation (with container provided by family)------------------------------------------------------------$2,195</w:t>
      </w:r>
    </w:p>
    <w:p w14:paraId="67BE6541" w14:textId="77777777" w:rsidR="00C83410" w:rsidRDefault="00000000">
      <w:pPr>
        <w:rPr>
          <w:b/>
          <w:color w:val="5B0F00"/>
        </w:rPr>
      </w:pPr>
      <w:r>
        <w:rPr>
          <w:b/>
          <w:color w:val="5B0F00"/>
        </w:rPr>
        <w:t>Direct Cremation (with container provided by funeral home)-------------------------------------------------$2,495</w:t>
      </w:r>
    </w:p>
    <w:p w14:paraId="0E3F56EB" w14:textId="77777777" w:rsidR="00C83410" w:rsidRDefault="00000000">
      <w:pPr>
        <w:rPr>
          <w:b/>
          <w:color w:val="5B0F00"/>
        </w:rPr>
      </w:pPr>
      <w:r>
        <w:rPr>
          <w:b/>
          <w:color w:val="5B0F00"/>
        </w:rPr>
        <w:t>Additional Services………………………………………………………………………………………………………………….$250</w:t>
      </w:r>
    </w:p>
    <w:p w14:paraId="2EF622DB" w14:textId="668184A4" w:rsidR="00C83410" w:rsidRDefault="00000000">
      <w:pPr>
        <w:spacing w:before="0" w:line="276" w:lineRule="auto"/>
        <w:rPr>
          <w:b/>
          <w:color w:val="5B0F00"/>
        </w:rPr>
      </w:pPr>
      <w:r>
        <w:t xml:space="preserve">This charge includes optional services in addition to a direct cremation such as writing obituaries, veterans benefits, memorial products, </w:t>
      </w:r>
      <w:r w:rsidR="00F535A5">
        <w:t>etc.</w:t>
      </w:r>
      <w:r>
        <w:t xml:space="preserve">. </w:t>
      </w:r>
    </w:p>
    <w:p w14:paraId="33A3E8DA" w14:textId="77777777" w:rsidR="00C83410" w:rsidRDefault="00C83410">
      <w:pPr>
        <w:spacing w:before="0" w:line="276" w:lineRule="auto"/>
      </w:pPr>
    </w:p>
    <w:p w14:paraId="3228BD00" w14:textId="50424427" w:rsidR="00C83410" w:rsidRDefault="00000000">
      <w:pPr>
        <w:spacing w:before="0"/>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Cremation &amp; Memorial Service-------------------------------------------------------$4,405</w:t>
      </w:r>
    </w:p>
    <w:p w14:paraId="5FE77F9E" w14:textId="77777777" w:rsidR="00C83410" w:rsidRDefault="00000000">
      <w:pPr>
        <w:spacing w:before="0" w:line="276" w:lineRule="auto"/>
      </w:pPr>
      <w:r>
        <w:t>This charge includes our basic service fee, transfer of the deceased to the crematory, memorial service, register book, 100 memorial folders, and cremation. Additional charges may be incurred for additional options selected.</w:t>
      </w:r>
    </w:p>
    <w:p w14:paraId="4F17A956" w14:textId="77777777" w:rsidR="00C83410" w:rsidRDefault="00C83410">
      <w:pPr>
        <w:spacing w:before="0" w:line="276" w:lineRule="auto"/>
      </w:pPr>
    </w:p>
    <w:p w14:paraId="59C83962" w14:textId="1C340A5E" w:rsidR="00C83410" w:rsidRDefault="00000000">
      <w:pPr>
        <w:spacing w:before="0"/>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Cremation Following Visitation &amp; Funeral Service---------------------------------$7,945</w:t>
      </w:r>
    </w:p>
    <w:p w14:paraId="714E4914" w14:textId="77777777" w:rsidR="00C83410" w:rsidRDefault="00000000">
      <w:pPr>
        <w:spacing w:before="0" w:line="276" w:lineRule="auto"/>
      </w:pPr>
      <w:r>
        <w:t>This charge includes basic services of funeral director and staff, transfer of the deceased to the funeral home, embalming, dressing, cosmetizing &amp; casketing of the deceased, one hour visitation, memorial service, rental casket, register book, 100 memorial folders, transportation to crematory, and cremation. Additional charges may be incurred for additional options selected.</w:t>
      </w:r>
    </w:p>
    <w:p w14:paraId="6356745B" w14:textId="77777777" w:rsidR="00C83410" w:rsidRDefault="00C83410">
      <w:pPr>
        <w:spacing w:before="0" w:line="276" w:lineRule="auto"/>
      </w:pPr>
    </w:p>
    <w:p w14:paraId="06BABD13" w14:textId="773958AD" w:rsidR="00C83410" w:rsidRDefault="00000000">
      <w:pPr>
        <w:spacing w:before="0" w:line="276" w:lineRule="auto"/>
        <w:rPr>
          <w:b/>
        </w:rPr>
      </w:pPr>
      <w:r>
        <w:rPr>
          <w:rFonts w:ascii="PT Sans Narrow" w:eastAsia="PT Sans Narrow" w:hAnsi="PT Sans Narrow" w:cs="PT Sans Narrow"/>
          <w:b/>
          <w:color w:val="5B0F00"/>
          <w:sz w:val="36"/>
          <w:szCs w:val="36"/>
        </w:rPr>
        <w:t>Traditional Same-Day Burial Service—----------------------------------------------$8,540</w:t>
      </w:r>
    </w:p>
    <w:p w14:paraId="44F4389A" w14:textId="77777777" w:rsidR="00C83410" w:rsidRDefault="00000000">
      <w:pPr>
        <w:spacing w:before="0" w:line="276" w:lineRule="auto"/>
      </w:pPr>
      <w:r>
        <w:t>This charge includes our basic service fee, embalming, dressing, cosmetizing, &amp; casketing of the deceased, transfer of the deceased to the funeral home, one-hour visitation, funeral service, graveside service, transportation by hearse to the cemetery, Batesville Apollo casket, Wilbert two-piece grave liner, register book, and 100 memorial folders. Additional charges may be incurred for additional options selected.</w:t>
      </w:r>
    </w:p>
    <w:p w14:paraId="682C3659" w14:textId="77777777" w:rsidR="00C83410" w:rsidRDefault="00C83410">
      <w:pPr>
        <w:spacing w:before="0" w:line="276" w:lineRule="auto"/>
      </w:pPr>
    </w:p>
    <w:p w14:paraId="032DDC56" w14:textId="77777777" w:rsidR="00C83410" w:rsidRDefault="00C83410">
      <w:pPr>
        <w:spacing w:before="0" w:line="276" w:lineRule="auto"/>
        <w:rPr>
          <w:rFonts w:ascii="PT Sans Narrow" w:eastAsia="PT Sans Narrow" w:hAnsi="PT Sans Narrow" w:cs="PT Sans Narrow"/>
          <w:b/>
          <w:color w:val="5B0F00"/>
          <w:sz w:val="36"/>
          <w:szCs w:val="36"/>
        </w:rPr>
      </w:pPr>
    </w:p>
    <w:p w14:paraId="116A8737" w14:textId="5D4B19D8" w:rsidR="00C83410" w:rsidRDefault="00000000">
      <w:pPr>
        <w:spacing w:before="0" w:line="276" w:lineRule="auto"/>
        <w:rPr>
          <w:b/>
        </w:rPr>
      </w:pPr>
      <w:r>
        <w:rPr>
          <w:rFonts w:ascii="PT Sans Narrow" w:eastAsia="PT Sans Narrow" w:hAnsi="PT Sans Narrow" w:cs="PT Sans Narrow"/>
          <w:b/>
          <w:color w:val="5B0F00"/>
          <w:sz w:val="36"/>
          <w:szCs w:val="36"/>
        </w:rPr>
        <w:t>Traditional Two-Day Burial Service—------------------------------------------------$9,035</w:t>
      </w:r>
    </w:p>
    <w:p w14:paraId="3ED216C2" w14:textId="77777777" w:rsidR="00C83410" w:rsidRDefault="00000000">
      <w:pPr>
        <w:spacing w:before="0" w:line="276" w:lineRule="auto"/>
      </w:pPr>
      <w:r>
        <w:t>This charge includes our basic service fee, embalming, dressing, cosmetizing, &amp; casketing of the deceased, transfer of the deceased to the funeral home, two-hour visitation the evening prior, funeral service, graveside service, transportation by hearse to the cemetery, Batesville Apollo casket, Wilbert two-piece grave liner, register book, and 100 memorial folders. Additional charges may be incurred for additional options selected.</w:t>
      </w:r>
    </w:p>
    <w:p w14:paraId="7204857D" w14:textId="77777777" w:rsidR="00C83410" w:rsidRDefault="00000000">
      <w:pPr>
        <w:jc w:val="center"/>
        <w:rPr>
          <w:rFonts w:ascii="PT Sans Narrow" w:eastAsia="PT Sans Narrow" w:hAnsi="PT Sans Narrow" w:cs="PT Sans Narrow"/>
          <w:b/>
          <w:color w:val="5B0F00"/>
          <w:sz w:val="48"/>
          <w:szCs w:val="48"/>
        </w:rPr>
      </w:pPr>
      <w:r>
        <w:rPr>
          <w:rFonts w:ascii="PT Sans Narrow" w:eastAsia="PT Sans Narrow" w:hAnsi="PT Sans Narrow" w:cs="PT Sans Narrow"/>
          <w:b/>
          <w:color w:val="5B0F00"/>
          <w:sz w:val="48"/>
          <w:szCs w:val="48"/>
        </w:rPr>
        <w:t>OTHER SERVICES</w:t>
      </w:r>
    </w:p>
    <w:p w14:paraId="3281F5FC" w14:textId="3F514FA6"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Additional Mileage In Excess of 50 Miles (per mile)--------------------------------$2.00</w:t>
      </w:r>
    </w:p>
    <w:p w14:paraId="3EC69BD7" w14:textId="58E602A8"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Flower/Utility Vehicle--------------------------------------------------------------------$200</w:t>
      </w:r>
    </w:p>
    <w:p w14:paraId="64555208" w14:textId="5B0F7EDB"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Transfer To/From Kansas City International Airport---------------------------------$350</w:t>
      </w:r>
    </w:p>
    <w:p w14:paraId="3838EF53" w14:textId="53700DD3"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Immediate Family Only Viewing of Unembalmed Remains--------------------------$250</w:t>
      </w:r>
    </w:p>
    <w:p w14:paraId="7B4204A3" w14:textId="0DAF749B"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Special Care for Autopsied Remains/Organ Donors (Additional Charge)----------$250</w:t>
      </w:r>
    </w:p>
    <w:p w14:paraId="2EB8D7FA" w14:textId="28BAAEDF"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Refrigeration of Unembalmed Remains (per Day)------------------------------------$200</w:t>
      </w:r>
    </w:p>
    <w:p w14:paraId="044267EB" w14:textId="18322B0C"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Body Donations-------------------------------------------------------------------------$2,800</w:t>
      </w:r>
    </w:p>
    <w:p w14:paraId="02994A89" w14:textId="77777777" w:rsidR="00C83410" w:rsidRDefault="00000000">
      <w:pPr>
        <w:spacing w:before="0" w:line="276" w:lineRule="auto"/>
      </w:pPr>
      <w:r>
        <w:t>This charge includes basic services of funeral director and staff; local transfer of the remains to place of anatomical donation; completion and filing of necessary authorizations and permits.</w:t>
      </w:r>
    </w:p>
    <w:p w14:paraId="4DCD2B08" w14:textId="026E5520"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Forwarding of Remains to Another Funeral Home---------------------------------$4,100</w:t>
      </w:r>
    </w:p>
    <w:p w14:paraId="52F8B3C4" w14:textId="77777777" w:rsidR="00C83410" w:rsidRDefault="00000000">
      <w:pPr>
        <w:spacing w:before="0" w:line="276" w:lineRule="auto"/>
      </w:pPr>
      <w:r>
        <w:t>This charge includes basic services of funeral director and staff, transfer of the deceased to the funeral home, embalming, and local transportation. Additional transportation, as well as a casket or shipping container may be required.</w:t>
      </w:r>
    </w:p>
    <w:p w14:paraId="2A15393A" w14:textId="7966A8E7"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Receiving of Remains from Another Funeral Home--------------------------------$2,800</w:t>
      </w:r>
    </w:p>
    <w:p w14:paraId="0B412371" w14:textId="77777777" w:rsidR="00C83410" w:rsidRDefault="00000000">
      <w:pPr>
        <w:spacing w:before="0" w:line="276" w:lineRule="auto"/>
      </w:pPr>
      <w:r>
        <w:t>This charge includes basic services of funeral director and staff, care of deceased, and transportation to cemetery or crematory.</w:t>
      </w:r>
    </w:p>
    <w:p w14:paraId="6390915D" w14:textId="3BE78875"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Receiving of Cremated Remains from Another Funeral Home----------------------$35</w:t>
      </w:r>
      <w:r w:rsidR="00F535A5">
        <w:rPr>
          <w:rFonts w:ascii="PT Sans Narrow" w:eastAsia="PT Sans Narrow" w:hAnsi="PT Sans Narrow" w:cs="PT Sans Narrow"/>
          <w:b/>
          <w:color w:val="5B0F00"/>
          <w:sz w:val="36"/>
          <w:szCs w:val="36"/>
        </w:rPr>
        <w:t>0</w:t>
      </w:r>
    </w:p>
    <w:p w14:paraId="04308AB5" w14:textId="36877DDA"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lastRenderedPageBreak/>
        <w:t>Immediate Burial------------------------------------------------------------$3,250 - $6,489</w:t>
      </w:r>
    </w:p>
    <w:p w14:paraId="5545EB43" w14:textId="77777777" w:rsidR="00C83410" w:rsidRDefault="00000000">
      <w:r>
        <w:t xml:space="preserve">This charge for an immediate burial (without ceremony) includes basic services of funeral director and staff, transfer of the deceased to the funeral home, and local transportation to the cemetery. </w:t>
      </w:r>
    </w:p>
    <w:p w14:paraId="765F5B4E" w14:textId="77777777" w:rsidR="00C83410" w:rsidRDefault="00000000">
      <w:r>
        <w:rPr>
          <w:b/>
          <w:color w:val="5B0F00"/>
        </w:rPr>
        <w:t>Immediate Burial (Casket &amp; vault provided by purchaser if required)-------------------------------------$3,250</w:t>
      </w:r>
    </w:p>
    <w:p w14:paraId="433EA3BD" w14:textId="77777777" w:rsidR="00C83410" w:rsidRDefault="00000000">
      <w:pPr>
        <w:rPr>
          <w:b/>
          <w:color w:val="5B0F00"/>
        </w:rPr>
      </w:pPr>
      <w:r>
        <w:rPr>
          <w:b/>
          <w:color w:val="5B0F00"/>
        </w:rPr>
        <w:t>Immediate Burial (Casket &amp; vault provided by funeral home)-------------------------------------------------$6,489</w:t>
      </w:r>
    </w:p>
    <w:p w14:paraId="551C72C9" w14:textId="77777777" w:rsidR="00C83410" w:rsidRDefault="00000000">
      <w:r>
        <w:t>The casket and vault provided by the funeral home are a Batesville Aries casket and Wilbert 2-piece liner.</w:t>
      </w:r>
    </w:p>
    <w:p w14:paraId="3B308E12" w14:textId="77777777" w:rsidR="00C83410" w:rsidRDefault="00000000">
      <w:pPr>
        <w:jc w:val="center"/>
        <w:rPr>
          <w:rFonts w:ascii="PT Sans Narrow" w:eastAsia="PT Sans Narrow" w:hAnsi="PT Sans Narrow" w:cs="PT Sans Narrow"/>
          <w:b/>
          <w:color w:val="5B0F00"/>
          <w:sz w:val="48"/>
          <w:szCs w:val="48"/>
        </w:rPr>
      </w:pPr>
      <w:r>
        <w:rPr>
          <w:rFonts w:ascii="PT Sans Narrow" w:eastAsia="PT Sans Narrow" w:hAnsi="PT Sans Narrow" w:cs="PT Sans Narrow"/>
          <w:b/>
          <w:color w:val="5B0F00"/>
          <w:sz w:val="48"/>
          <w:szCs w:val="48"/>
        </w:rPr>
        <w:t>MERCHANDISE</w:t>
      </w:r>
    </w:p>
    <w:p w14:paraId="50C71677" w14:textId="080122D6"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Acknowledgement Cards (per 50)--------------------------------------------------------$50</w:t>
      </w:r>
    </w:p>
    <w:p w14:paraId="00B5A97A" w14:textId="0EE570D1"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Air Tray (For Shipping Casketed Remains)--------------------------------------------$380</w:t>
      </w:r>
    </w:p>
    <w:p w14:paraId="5433636B" w14:textId="421B5C61"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Bookmarks/Laminated Obituary-------------------------------------------------------$3.50</w:t>
      </w:r>
    </w:p>
    <w:p w14:paraId="5279DF41" w14:textId="33C31EE9"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Candle-----------------------------------------------------------------------------------$16.50</w:t>
      </w:r>
    </w:p>
    <w:p w14:paraId="2876AEAF" w14:textId="762F6952"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Combination Shipping Container (When No Casket is Used)------------------------$380</w:t>
      </w:r>
    </w:p>
    <w:p w14:paraId="6C1842E4" w14:textId="73144DE0"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Crucifix-------------------------------------------</w:t>
      </w:r>
      <w:r w:rsidR="003675A5">
        <w:rPr>
          <w:rFonts w:ascii="PT Sans Narrow" w:eastAsia="PT Sans Narrow" w:hAnsi="PT Sans Narrow" w:cs="PT Sans Narrow"/>
          <w:b/>
          <w:color w:val="5B0F00"/>
          <w:sz w:val="36"/>
          <w:szCs w:val="36"/>
        </w:rPr>
        <w:t>-</w:t>
      </w:r>
      <w:r>
        <w:rPr>
          <w:rFonts w:ascii="PT Sans Narrow" w:eastAsia="PT Sans Narrow" w:hAnsi="PT Sans Narrow" w:cs="PT Sans Narrow"/>
          <w:b/>
          <w:color w:val="5B0F00"/>
          <w:sz w:val="36"/>
          <w:szCs w:val="36"/>
        </w:rPr>
        <w:t>------------------------------------------$35</w:t>
      </w:r>
    </w:p>
    <w:p w14:paraId="79CB246E" w14:textId="26D40A1E"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Guest Register Book-----------------------------------------------------------------------$60</w:t>
      </w:r>
    </w:p>
    <w:p w14:paraId="014176B1" w14:textId="1343CEC0"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Memorial Folders (Quarter Sheet, Per 50)----------------------------------------------$35</w:t>
      </w:r>
    </w:p>
    <w:p w14:paraId="477318FA" w14:textId="6D485A43"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Memorial Folders (Half Sheet, Per 50)--------------------------------------------------$50</w:t>
      </w:r>
    </w:p>
    <w:p w14:paraId="2591FCE6" w14:textId="75F8E863"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Picture DVD-------------------------------------------------------------------------------$150</w:t>
      </w:r>
    </w:p>
    <w:p w14:paraId="6C9FCCD5" w14:textId="3017CB4B"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ab/>
        <w:t>Additional Copies--------------------------------------------------------------------$20</w:t>
      </w:r>
    </w:p>
    <w:p w14:paraId="4981F9F2" w14:textId="20C8D1F7"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Prayer Cards (Per 50)----------------------------------------------------------------------$50</w:t>
      </w:r>
      <w:r>
        <w:rPr>
          <w:rFonts w:ascii="PT Sans Narrow" w:eastAsia="PT Sans Narrow" w:hAnsi="PT Sans Narrow" w:cs="PT Sans Narrow"/>
          <w:b/>
          <w:color w:val="5B0F00"/>
          <w:sz w:val="36"/>
          <w:szCs w:val="36"/>
        </w:rPr>
        <w:tab/>
      </w:r>
    </w:p>
    <w:p w14:paraId="1A5E886A" w14:textId="1D6BB779"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Temporary Cemetery Marker-------------------------------------------------------------$55</w:t>
      </w:r>
    </w:p>
    <w:p w14:paraId="37A419A2" w14:textId="6BFC3CA2"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Ziegler Case (Metal Inner Sealer)-------------------------------------------------------$800</w:t>
      </w:r>
    </w:p>
    <w:p w14:paraId="2D782E80" w14:textId="77777777" w:rsidR="00C83410" w:rsidRDefault="00C83410">
      <w:pPr>
        <w:rPr>
          <w:rFonts w:ascii="PT Sans Narrow" w:eastAsia="PT Sans Narrow" w:hAnsi="PT Sans Narrow" w:cs="PT Sans Narrow"/>
          <w:b/>
          <w:color w:val="5B0F00"/>
          <w:sz w:val="36"/>
          <w:szCs w:val="36"/>
        </w:rPr>
      </w:pPr>
    </w:p>
    <w:p w14:paraId="769CA563" w14:textId="77777777"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Social Security Information</w:t>
      </w:r>
    </w:p>
    <w:p w14:paraId="7281AC57" w14:textId="77777777" w:rsidR="00C83410" w:rsidRDefault="00000000">
      <w:pPr>
        <w:spacing w:before="0" w:line="276" w:lineRule="auto"/>
      </w:pPr>
      <w:r>
        <w:t>A one-time lump sum payment to a surviving spouse or dependent child of $255 will be paid in a separate check for this amount only. Please call 1-800-772-1213 for more information because each case is different. Payments to the deceased should be stopped in 6-8 weeks, if checks are direct deposit notify your bank that the check should not be accepted, if they come to your home, return mail the check.</w:t>
      </w:r>
    </w:p>
    <w:p w14:paraId="73BD7CAA" w14:textId="77777777" w:rsidR="00C83410" w:rsidRDefault="00C83410">
      <w:pPr>
        <w:spacing w:before="0" w:line="276" w:lineRule="auto"/>
      </w:pPr>
    </w:p>
    <w:p w14:paraId="476477B9" w14:textId="77777777" w:rsidR="00C83410" w:rsidRDefault="00000000">
      <w:pPr>
        <w:jc w:val="center"/>
        <w:rPr>
          <w:rFonts w:ascii="PT Sans Narrow" w:eastAsia="PT Sans Narrow" w:hAnsi="PT Sans Narrow" w:cs="PT Sans Narrow"/>
          <w:b/>
          <w:color w:val="5B0F00"/>
          <w:sz w:val="48"/>
          <w:szCs w:val="48"/>
        </w:rPr>
      </w:pPr>
      <w:r>
        <w:rPr>
          <w:rFonts w:ascii="PT Sans Narrow" w:eastAsia="PT Sans Narrow" w:hAnsi="PT Sans Narrow" w:cs="PT Sans Narrow"/>
          <w:b/>
          <w:color w:val="5B0F00"/>
          <w:sz w:val="48"/>
          <w:szCs w:val="48"/>
        </w:rPr>
        <w:t>CASH ADVANCES</w:t>
      </w:r>
    </w:p>
    <w:p w14:paraId="7451D8AF" w14:textId="53389908"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Death Certificates (Missouri)-----------------------$14 1st Copy/$11 Each Additional Copy</w:t>
      </w:r>
      <w:r>
        <w:rPr>
          <w:rFonts w:ascii="PT Sans Narrow" w:eastAsia="PT Sans Narrow" w:hAnsi="PT Sans Narrow" w:cs="PT Sans Narrow"/>
          <w:b/>
          <w:color w:val="5B0F00"/>
          <w:sz w:val="36"/>
          <w:szCs w:val="36"/>
        </w:rPr>
        <w:tab/>
        <w:t>(Kansas)------------------------------------------------------------------$20  Per Copy</w:t>
      </w:r>
    </w:p>
    <w:p w14:paraId="02F2A1AC" w14:textId="77777777"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Escort (If Required or Requested)------------------------------------$200 Single/$360 Double</w:t>
      </w:r>
    </w:p>
    <w:p w14:paraId="3130ECC5" w14:textId="6EC37393"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Final Date on Granite Marker-----------------------------------------------------------$225</w:t>
      </w:r>
    </w:p>
    <w:p w14:paraId="3CF81EA1" w14:textId="6C43F789"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Hairdresser (For Women)-------------------------</w:t>
      </w:r>
      <w:r w:rsidR="003675A5">
        <w:rPr>
          <w:rFonts w:ascii="PT Sans Narrow" w:eastAsia="PT Sans Narrow" w:hAnsi="PT Sans Narrow" w:cs="PT Sans Narrow"/>
          <w:b/>
          <w:color w:val="5B0F00"/>
          <w:sz w:val="36"/>
          <w:szCs w:val="36"/>
        </w:rPr>
        <w:t>--</w:t>
      </w:r>
      <w:r>
        <w:rPr>
          <w:rFonts w:ascii="PT Sans Narrow" w:eastAsia="PT Sans Narrow" w:hAnsi="PT Sans Narrow" w:cs="PT Sans Narrow"/>
          <w:b/>
          <w:color w:val="5B0F00"/>
          <w:sz w:val="36"/>
          <w:szCs w:val="36"/>
        </w:rPr>
        <w:t>---------------------------------------$30</w:t>
      </w:r>
    </w:p>
    <w:p w14:paraId="15BBE7E6" w14:textId="3E856D74"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Holiday Outer Burial Container Delivery-----------------------------------------------$450</w:t>
      </w:r>
    </w:p>
    <w:p w14:paraId="64BC1B20" w14:textId="77777777" w:rsidR="00C83410" w:rsidRDefault="00000000">
      <w:pPr>
        <w:ind w:firstLine="720"/>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(New Year’s Day, Easter, Memorial Day, 4th of July, Labor Day)</w:t>
      </w:r>
    </w:p>
    <w:p w14:paraId="1F6979C9" w14:textId="77777777" w:rsidR="00C83410" w:rsidRDefault="00000000">
      <w:pPr>
        <w:ind w:firstLine="720"/>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(No Delivery Thanksgiving or Christmas)</w:t>
      </w:r>
    </w:p>
    <w:p w14:paraId="2C71E1B9" w14:textId="04EBCC33"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Saturday/Sunday Outer Burial Container Delivery----------------------------$160/$275</w:t>
      </w:r>
    </w:p>
    <w:p w14:paraId="27ED378C" w14:textId="75635327"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Services Scheduled After 4:00 pm (Per ½ Hour)-------------------------------------$100</w:t>
      </w:r>
    </w:p>
    <w:p w14:paraId="5278B852" w14:textId="46753E17"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Tent &amp; Chairs w/ Outer Burial Container Purchase-----------------------------------$295</w:t>
      </w:r>
    </w:p>
    <w:p w14:paraId="7C44000C" w14:textId="21B0EC5A" w:rsidR="00C83410" w:rsidRDefault="00000000">
      <w:pP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Tent &amp; Chairs w/o Outer Burial Container Purchase---------------------------------$580</w:t>
      </w:r>
    </w:p>
    <w:p w14:paraId="57C2B987" w14:textId="27D86F9A" w:rsidR="00C83410" w:rsidRDefault="00000000">
      <w:pPr>
        <w:ind w:firstLine="720"/>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Additional Tent &amp; Chairs ---------------------------------------------------------$126</w:t>
      </w:r>
    </w:p>
    <w:p w14:paraId="0BBCC75C" w14:textId="77777777" w:rsidR="00740FDC" w:rsidRDefault="00740FDC">
      <w:pPr>
        <w:spacing w:before="0" w:line="276" w:lineRule="auto"/>
        <w:rPr>
          <w:rFonts w:ascii="PT Sans Narrow" w:eastAsia="PT Sans Narrow" w:hAnsi="PT Sans Narrow" w:cs="PT Sans Narrow"/>
          <w:b/>
          <w:color w:val="5B0F00"/>
          <w:sz w:val="34"/>
          <w:szCs w:val="34"/>
        </w:rPr>
      </w:pPr>
    </w:p>
    <w:p w14:paraId="7034616A" w14:textId="77777777" w:rsidR="00740FDC" w:rsidRDefault="00740FDC">
      <w:pPr>
        <w:spacing w:before="0" w:line="276" w:lineRule="auto"/>
        <w:rPr>
          <w:rFonts w:ascii="PT Sans Narrow" w:eastAsia="PT Sans Narrow" w:hAnsi="PT Sans Narrow" w:cs="PT Sans Narrow"/>
          <w:b/>
          <w:color w:val="5B0F00"/>
          <w:sz w:val="34"/>
          <w:szCs w:val="34"/>
        </w:rPr>
      </w:pPr>
    </w:p>
    <w:p w14:paraId="645462E8" w14:textId="6438C041" w:rsidR="00C83410" w:rsidRDefault="00000000">
      <w:pPr>
        <w:spacing w:before="0" w:line="276" w:lineRule="auto"/>
        <w:rPr>
          <w:rFonts w:ascii="PT Sans Narrow" w:eastAsia="PT Sans Narrow" w:hAnsi="PT Sans Narrow" w:cs="PT Sans Narrow"/>
          <w:b/>
          <w:color w:val="5B0F00"/>
          <w:sz w:val="34"/>
          <w:szCs w:val="34"/>
        </w:rPr>
      </w:pPr>
      <w:r>
        <w:rPr>
          <w:rFonts w:ascii="PT Sans Narrow" w:eastAsia="PT Sans Narrow" w:hAnsi="PT Sans Narrow" w:cs="PT Sans Narrow"/>
          <w:b/>
          <w:color w:val="5B0F00"/>
          <w:sz w:val="34"/>
          <w:szCs w:val="34"/>
        </w:rPr>
        <w:t>Our Payment Policy</w:t>
      </w:r>
    </w:p>
    <w:p w14:paraId="14634995" w14:textId="77777777" w:rsidR="00C83410" w:rsidRDefault="00000000">
      <w:pPr>
        <w:spacing w:before="0" w:line="276" w:lineRule="auto"/>
        <w:rPr>
          <w:sz w:val="20"/>
          <w:szCs w:val="20"/>
        </w:rPr>
      </w:pPr>
      <w:r>
        <w:rPr>
          <w:sz w:val="24"/>
          <w:szCs w:val="24"/>
        </w:rPr>
        <w:t xml:space="preserve">Payment must be secured prior to the rendering of any services and may be made in the following ways: Cash, Check, Debit Card (no processing fee), Credit Card (Visa and MasterCard with a 2% processing fee).  Assignments on life insurance policies verified by our staff can be used for non-cash advance items with all beneficiaries available to sign any applicable documentation prior to services being rendered. </w:t>
      </w:r>
    </w:p>
    <w:p w14:paraId="400A90CD" w14:textId="3C6AC326" w:rsidR="00C83410" w:rsidRDefault="00C83410">
      <w:pPr>
        <w:spacing w:before="0" w:line="276" w:lineRule="auto"/>
        <w:rPr>
          <w:sz w:val="20"/>
          <w:szCs w:val="20"/>
        </w:rPr>
      </w:pPr>
    </w:p>
    <w:p w14:paraId="66CD700E" w14:textId="7250AE76" w:rsidR="00F535A5" w:rsidRDefault="00F535A5">
      <w:pPr>
        <w:spacing w:before="0" w:line="276" w:lineRule="auto"/>
        <w:rPr>
          <w:sz w:val="20"/>
          <w:szCs w:val="20"/>
        </w:rPr>
      </w:pPr>
    </w:p>
    <w:p w14:paraId="1C41DBDB" w14:textId="259C251F" w:rsidR="00F535A5" w:rsidRDefault="00F535A5">
      <w:pPr>
        <w:spacing w:before="0" w:line="276" w:lineRule="auto"/>
        <w:rPr>
          <w:sz w:val="20"/>
          <w:szCs w:val="20"/>
        </w:rPr>
      </w:pPr>
    </w:p>
    <w:p w14:paraId="1E0BFDC5" w14:textId="4D132A6F" w:rsidR="00F535A5" w:rsidRDefault="00F535A5">
      <w:pPr>
        <w:spacing w:before="0" w:line="276" w:lineRule="auto"/>
        <w:rPr>
          <w:sz w:val="20"/>
          <w:szCs w:val="20"/>
        </w:rPr>
      </w:pPr>
    </w:p>
    <w:p w14:paraId="734FC32E" w14:textId="55FFBA44" w:rsidR="00F535A5" w:rsidRDefault="00F535A5">
      <w:pPr>
        <w:spacing w:before="0" w:line="276" w:lineRule="auto"/>
        <w:rPr>
          <w:sz w:val="20"/>
          <w:szCs w:val="20"/>
        </w:rPr>
      </w:pPr>
    </w:p>
    <w:p w14:paraId="4E999499" w14:textId="74E69FE0" w:rsidR="00F535A5" w:rsidRDefault="00F535A5">
      <w:pPr>
        <w:spacing w:before="0" w:line="276" w:lineRule="auto"/>
        <w:rPr>
          <w:sz w:val="20"/>
          <w:szCs w:val="20"/>
        </w:rPr>
      </w:pPr>
    </w:p>
    <w:p w14:paraId="4E903C9A" w14:textId="0E71ACE6" w:rsidR="00F535A5" w:rsidRDefault="00F535A5">
      <w:pPr>
        <w:spacing w:before="0" w:line="276" w:lineRule="auto"/>
        <w:rPr>
          <w:sz w:val="20"/>
          <w:szCs w:val="20"/>
        </w:rPr>
      </w:pPr>
    </w:p>
    <w:p w14:paraId="3A02BBF0" w14:textId="15F0AB80" w:rsidR="00F535A5" w:rsidRDefault="00F535A5">
      <w:pPr>
        <w:spacing w:before="0" w:line="276" w:lineRule="auto"/>
        <w:rPr>
          <w:sz w:val="20"/>
          <w:szCs w:val="20"/>
        </w:rPr>
      </w:pPr>
    </w:p>
    <w:p w14:paraId="4CF001A6" w14:textId="2E7C2754" w:rsidR="00F535A5" w:rsidRDefault="00F535A5">
      <w:pPr>
        <w:spacing w:before="0" w:line="276" w:lineRule="auto"/>
        <w:rPr>
          <w:sz w:val="20"/>
          <w:szCs w:val="20"/>
        </w:rPr>
      </w:pPr>
    </w:p>
    <w:p w14:paraId="6BFD9C2D" w14:textId="7B5D624E" w:rsidR="00F535A5" w:rsidRDefault="00F535A5">
      <w:pPr>
        <w:spacing w:before="0" w:line="276" w:lineRule="auto"/>
        <w:rPr>
          <w:sz w:val="20"/>
          <w:szCs w:val="20"/>
        </w:rPr>
      </w:pPr>
    </w:p>
    <w:p w14:paraId="48914332" w14:textId="07CBAE8F" w:rsidR="00F535A5" w:rsidRDefault="00F535A5">
      <w:pPr>
        <w:spacing w:before="0" w:line="276" w:lineRule="auto"/>
        <w:rPr>
          <w:sz w:val="20"/>
          <w:szCs w:val="20"/>
        </w:rPr>
      </w:pPr>
    </w:p>
    <w:p w14:paraId="2BF44BD0" w14:textId="560D3650" w:rsidR="00F535A5" w:rsidRDefault="00F535A5">
      <w:pPr>
        <w:spacing w:before="0" w:line="276" w:lineRule="auto"/>
        <w:rPr>
          <w:sz w:val="20"/>
          <w:szCs w:val="20"/>
        </w:rPr>
      </w:pPr>
    </w:p>
    <w:p w14:paraId="53E98D67" w14:textId="41E2894D" w:rsidR="00F535A5" w:rsidRDefault="00F535A5">
      <w:pPr>
        <w:spacing w:before="0" w:line="276" w:lineRule="auto"/>
        <w:rPr>
          <w:sz w:val="20"/>
          <w:szCs w:val="20"/>
        </w:rPr>
      </w:pPr>
    </w:p>
    <w:p w14:paraId="2ABA237E" w14:textId="77777777" w:rsidR="00F535A5" w:rsidRDefault="00F535A5">
      <w:pPr>
        <w:spacing w:before="0" w:line="276" w:lineRule="auto"/>
        <w:rPr>
          <w:sz w:val="20"/>
          <w:szCs w:val="20"/>
        </w:rPr>
      </w:pPr>
    </w:p>
    <w:p w14:paraId="7061E0BC" w14:textId="77777777" w:rsidR="00C83410" w:rsidRDefault="00000000">
      <w:pPr>
        <w:spacing w:before="0"/>
        <w:jc w:val="center"/>
        <w:rPr>
          <w:rFonts w:ascii="PT Sans Narrow" w:eastAsia="PT Sans Narrow" w:hAnsi="PT Sans Narrow" w:cs="PT Sans Narrow"/>
          <w:b/>
          <w:color w:val="5B0F00"/>
          <w:sz w:val="48"/>
          <w:szCs w:val="48"/>
        </w:rPr>
      </w:pPr>
      <w:r>
        <w:rPr>
          <w:rFonts w:ascii="PT Sans Narrow" w:eastAsia="PT Sans Narrow" w:hAnsi="PT Sans Narrow" w:cs="PT Sans Narrow"/>
          <w:b/>
          <w:color w:val="5B0F00"/>
          <w:sz w:val="48"/>
          <w:szCs w:val="48"/>
        </w:rPr>
        <w:t>CASKET PRICE LIST</w:t>
      </w:r>
    </w:p>
    <w:p w14:paraId="75F78B72" w14:textId="21073DFF" w:rsidR="00C83410" w:rsidRDefault="00000000">
      <w:pPr>
        <w:spacing w:before="0"/>
        <w:jc w:val="center"/>
        <w:rPr>
          <w:rFonts w:ascii="PT Sans Narrow" w:eastAsia="PT Sans Narrow" w:hAnsi="PT Sans Narrow" w:cs="PT Sans Narrow"/>
          <w:sz w:val="28"/>
          <w:szCs w:val="28"/>
        </w:rPr>
      </w:pPr>
      <w:r>
        <w:rPr>
          <w:rFonts w:ascii="PT Sans Narrow" w:eastAsia="PT Sans Narrow" w:hAnsi="PT Sans Narrow" w:cs="PT Sans Narrow"/>
          <w:sz w:val="28"/>
          <w:szCs w:val="28"/>
        </w:rPr>
        <w:t xml:space="preserve">These prices are effective as of </w:t>
      </w:r>
      <w:r w:rsidR="00F535A5">
        <w:rPr>
          <w:rFonts w:ascii="PT Sans Narrow" w:eastAsia="PT Sans Narrow" w:hAnsi="PT Sans Narrow" w:cs="PT Sans Narrow"/>
          <w:sz w:val="28"/>
          <w:szCs w:val="28"/>
        </w:rPr>
        <w:t>October 11, 2022 and</w:t>
      </w:r>
      <w:r>
        <w:rPr>
          <w:rFonts w:ascii="PT Sans Narrow" w:eastAsia="PT Sans Narrow" w:hAnsi="PT Sans Narrow" w:cs="PT Sans Narrow"/>
          <w:sz w:val="28"/>
          <w:szCs w:val="28"/>
        </w:rPr>
        <w:t xml:space="preserve"> are subject to change without notice.</w:t>
      </w:r>
    </w:p>
    <w:p w14:paraId="34AD9E0F" w14:textId="77777777" w:rsidR="00C83410" w:rsidRDefault="00C83410">
      <w:pPr>
        <w:spacing w:before="0"/>
        <w:jc w:val="center"/>
        <w:rPr>
          <w:rFonts w:ascii="PT Sans Narrow" w:eastAsia="PT Sans Narrow" w:hAnsi="PT Sans Narrow" w:cs="PT Sans Narrow"/>
          <w:sz w:val="28"/>
          <w:szCs w:val="28"/>
        </w:rPr>
      </w:pPr>
    </w:p>
    <w:p w14:paraId="039572DB" w14:textId="77777777" w:rsidR="00C83410" w:rsidRDefault="00C83410">
      <w:pPr>
        <w:spacing w:before="0"/>
        <w:rPr>
          <w:rFonts w:ascii="PT Sans Narrow" w:eastAsia="PT Sans Narrow" w:hAnsi="PT Sans Narrow" w:cs="PT Sans Narrow"/>
          <w:b/>
          <w:color w:val="5B0F00"/>
        </w:rPr>
      </w:pPr>
    </w:p>
    <w:p w14:paraId="1763E107" w14:textId="77777777" w:rsidR="00C83410" w:rsidRDefault="00000000">
      <w:pPr>
        <w:spacing w:before="0"/>
      </w:pPr>
      <w:r>
        <w:t>Our funeral home makes no representation or warranties about the protective value of certain caskets or other burial containers other than those made by the manufacturer. The only warranties expressed or implied granted in connection with goods sold with the funeral services are the express written warranties, if any, extended by the manufacturer thereof. No other warranties of merchandising fitness for a particular purpose are extended by the seller.</w:t>
      </w:r>
    </w:p>
    <w:p w14:paraId="6DBC761F" w14:textId="353E3D30" w:rsidR="00C83410" w:rsidRDefault="00C83410">
      <w:pPr>
        <w:spacing w:before="0"/>
        <w:rPr>
          <w:rFonts w:ascii="PT Sans Narrow" w:eastAsia="PT Sans Narrow" w:hAnsi="PT Sans Narrow" w:cs="PT Sans Narrow"/>
          <w:b/>
          <w:color w:val="5B0F00"/>
        </w:rPr>
      </w:pPr>
    </w:p>
    <w:p w14:paraId="2FBE36E6" w14:textId="2F4CF4F1" w:rsidR="003675A5" w:rsidRDefault="003675A5">
      <w:pPr>
        <w:spacing w:before="0"/>
        <w:rPr>
          <w:rFonts w:ascii="PT Sans Narrow" w:eastAsia="PT Sans Narrow" w:hAnsi="PT Sans Narrow" w:cs="PT Sans Narrow"/>
          <w:b/>
          <w:color w:val="5B0F00"/>
        </w:rPr>
      </w:pPr>
    </w:p>
    <w:p w14:paraId="365D7DCB" w14:textId="3BAFB016" w:rsidR="003675A5" w:rsidRDefault="003675A5">
      <w:pPr>
        <w:spacing w:before="0"/>
        <w:rPr>
          <w:rFonts w:ascii="PT Sans Narrow" w:eastAsia="PT Sans Narrow" w:hAnsi="PT Sans Narrow" w:cs="PT Sans Narrow"/>
          <w:b/>
          <w:color w:val="5B0F00"/>
        </w:rPr>
      </w:pPr>
    </w:p>
    <w:p w14:paraId="5E02FF93" w14:textId="77777777" w:rsidR="003675A5" w:rsidRDefault="003675A5">
      <w:pPr>
        <w:spacing w:before="0"/>
        <w:rPr>
          <w:rFonts w:ascii="PT Sans Narrow" w:eastAsia="PT Sans Narrow" w:hAnsi="PT Sans Narrow" w:cs="PT Sans Narrow"/>
          <w:b/>
          <w:color w:val="5B0F00"/>
        </w:rPr>
      </w:pPr>
    </w:p>
    <w:p w14:paraId="22E31FDF" w14:textId="77777777" w:rsidR="003675A5" w:rsidRDefault="003675A5">
      <w:pPr>
        <w:spacing w:before="0"/>
        <w:jc w:val="center"/>
        <w:rPr>
          <w:rFonts w:ascii="PT Sans Narrow" w:eastAsia="PT Sans Narrow" w:hAnsi="PT Sans Narrow" w:cs="PT Sans Narrow"/>
          <w:b/>
          <w:color w:val="5B0F00"/>
          <w:sz w:val="36"/>
          <w:szCs w:val="36"/>
        </w:rPr>
      </w:pPr>
    </w:p>
    <w:p w14:paraId="5CCE49D1" w14:textId="77777777" w:rsidR="00740FDC" w:rsidRDefault="00740FDC">
      <w:pPr>
        <w:spacing w:before="0"/>
        <w:jc w:val="center"/>
        <w:rPr>
          <w:rFonts w:ascii="PT Sans Narrow" w:eastAsia="PT Sans Narrow" w:hAnsi="PT Sans Narrow" w:cs="PT Sans Narrow"/>
          <w:b/>
          <w:color w:val="5B0F00"/>
          <w:sz w:val="36"/>
          <w:szCs w:val="36"/>
        </w:rPr>
      </w:pPr>
    </w:p>
    <w:p w14:paraId="2AC7519E" w14:textId="77777777" w:rsidR="00740FDC" w:rsidRDefault="00740FDC">
      <w:pPr>
        <w:spacing w:before="0"/>
        <w:jc w:val="center"/>
        <w:rPr>
          <w:rFonts w:ascii="PT Sans Narrow" w:eastAsia="PT Sans Narrow" w:hAnsi="PT Sans Narrow" w:cs="PT Sans Narrow"/>
          <w:b/>
          <w:color w:val="5B0F00"/>
          <w:sz w:val="36"/>
          <w:szCs w:val="36"/>
        </w:rPr>
      </w:pPr>
    </w:p>
    <w:p w14:paraId="720C8662" w14:textId="70F2B99B" w:rsidR="00C83410" w:rsidRDefault="00000000">
      <w:pPr>
        <w:spacing w:before="0"/>
        <w:jc w:val="cente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Wood Caskets</w:t>
      </w:r>
    </w:p>
    <w:p w14:paraId="658C5902" w14:textId="6C0B466E"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Chancellor Walnut (90A)-----------------------------------------------------------------------------------------------------------------------------$10,490</w:t>
      </w:r>
    </w:p>
    <w:p w14:paraId="543F81DC"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Solid Walnut, Champagne Velvet Interior</w:t>
      </w:r>
    </w:p>
    <w:p w14:paraId="2365B07C" w14:textId="39B7011D"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Pembroke Cherry (7PM)-----------------------------------------------------------------------------------------------------------------------------$10,150</w:t>
      </w:r>
    </w:p>
    <w:p w14:paraId="0F305D8A"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Solid Cherry with Bronze Trim, Champagne Velvet Interior</w:t>
      </w:r>
    </w:p>
    <w:p w14:paraId="4D813E77" w14:textId="27298932"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Sacrament Maple (3V8)-------------------------------------------------------------------------------------------------------------------------------$5,590</w:t>
      </w:r>
    </w:p>
    <w:p w14:paraId="72463212"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Maple Casket, Champagne Velvet Interior</w:t>
      </w:r>
    </w:p>
    <w:p w14:paraId="09FBCA63" w14:textId="5AC886D7"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Madison Maple (3V3)----------------------------------------------------------------------------------------------------------------------------------$5,490</w:t>
      </w:r>
    </w:p>
    <w:p w14:paraId="1B8FF688"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Solid Maple with Hand-Etched Trim, Moss Pink Velvet Interior</w:t>
      </w:r>
    </w:p>
    <w:p w14:paraId="7CF18C94" w14:textId="77777777" w:rsidR="00C83410" w:rsidRDefault="00C83410">
      <w:pPr>
        <w:spacing w:before="0" w:line="240" w:lineRule="auto"/>
        <w:rPr>
          <w:rFonts w:ascii="PT Sans Narrow" w:eastAsia="PT Sans Narrow" w:hAnsi="PT Sans Narrow" w:cs="PT Sans Narrow"/>
          <w:b/>
          <w:color w:val="5B0F00"/>
        </w:rPr>
      </w:pPr>
    </w:p>
    <w:p w14:paraId="59AB0D6A" w14:textId="483925CD"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Cameron Oak (5V4)------------------------------------------------------------------------------------------------------------------------------------$5,390</w:t>
      </w:r>
    </w:p>
    <w:p w14:paraId="122E7AE5"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Oak with Hand-Etched Trim, Champagne Velvet Interior</w:t>
      </w:r>
    </w:p>
    <w:p w14:paraId="1C2D5F70" w14:textId="77777777" w:rsidR="00C83410" w:rsidRDefault="00C83410">
      <w:pPr>
        <w:spacing w:before="0" w:line="240" w:lineRule="auto"/>
        <w:rPr>
          <w:rFonts w:ascii="PT Sans Narrow" w:eastAsia="PT Sans Narrow" w:hAnsi="PT Sans Narrow" w:cs="PT Sans Narrow"/>
          <w:b/>
          <w:color w:val="5B0F00"/>
        </w:rPr>
      </w:pPr>
    </w:p>
    <w:p w14:paraId="13B300AA" w14:textId="032351DE"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Woodhaven Pecan (2V1)------------------------------------------------------------------------------------------------------------------------------$4,590</w:t>
      </w:r>
    </w:p>
    <w:p w14:paraId="552D3D58"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Solid Pecan, Champagne Velvet Interior</w:t>
      </w:r>
    </w:p>
    <w:p w14:paraId="43972CAA" w14:textId="7F66A7F0"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Mansfield-27 (4DD)------------------------------------------------------------------------------------------------------------------------------------$5,330</w:t>
      </w:r>
    </w:p>
    <w:p w14:paraId="19994B7A"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 xml:space="preserve">Hardwood, </w:t>
      </w:r>
      <w:proofErr w:type="spellStart"/>
      <w:r>
        <w:rPr>
          <w:rFonts w:ascii="PT Sans Narrow" w:eastAsia="PT Sans Narrow" w:hAnsi="PT Sans Narrow" w:cs="PT Sans Narrow"/>
          <w:b/>
          <w:color w:val="5B0F00"/>
        </w:rPr>
        <w:t>Rosetan</w:t>
      </w:r>
      <w:proofErr w:type="spellEnd"/>
      <w:r>
        <w:rPr>
          <w:rFonts w:ascii="PT Sans Narrow" w:eastAsia="PT Sans Narrow" w:hAnsi="PT Sans Narrow" w:cs="PT Sans Narrow"/>
          <w:b/>
          <w:color w:val="5B0F00"/>
        </w:rPr>
        <w:t xml:space="preserve"> Crepe Interior</w:t>
      </w:r>
    </w:p>
    <w:p w14:paraId="28F1595E" w14:textId="00E5A128"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Benton Oak (5V9)-------------------------------------------------------------------------------------------------------------------------------------$4,350</w:t>
      </w:r>
    </w:p>
    <w:p w14:paraId="4DFE4104"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 xml:space="preserve">Hardwood Oak, </w:t>
      </w:r>
      <w:proofErr w:type="spellStart"/>
      <w:r>
        <w:rPr>
          <w:rFonts w:ascii="PT Sans Narrow" w:eastAsia="PT Sans Narrow" w:hAnsi="PT Sans Narrow" w:cs="PT Sans Narrow"/>
          <w:b/>
          <w:color w:val="5B0F00"/>
        </w:rPr>
        <w:t>Rosetan</w:t>
      </w:r>
      <w:proofErr w:type="spellEnd"/>
      <w:r>
        <w:rPr>
          <w:rFonts w:ascii="PT Sans Narrow" w:eastAsia="PT Sans Narrow" w:hAnsi="PT Sans Narrow" w:cs="PT Sans Narrow"/>
          <w:b/>
          <w:color w:val="5B0F00"/>
        </w:rPr>
        <w:t xml:space="preserve"> Crepe Interior</w:t>
      </w:r>
    </w:p>
    <w:p w14:paraId="2E111670" w14:textId="3E92CB8D"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Courtland Oak-------------------------------------------------------------------------------------------------------------------------------------------$3,990</w:t>
      </w:r>
    </w:p>
    <w:p w14:paraId="60969450"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 xml:space="preserve">Hardwood Oak, </w:t>
      </w:r>
      <w:proofErr w:type="spellStart"/>
      <w:r>
        <w:rPr>
          <w:rFonts w:ascii="PT Sans Narrow" w:eastAsia="PT Sans Narrow" w:hAnsi="PT Sans Narrow" w:cs="PT Sans Narrow"/>
          <w:b/>
          <w:color w:val="5B0F00"/>
        </w:rPr>
        <w:t>Rosetan</w:t>
      </w:r>
      <w:proofErr w:type="spellEnd"/>
      <w:r>
        <w:rPr>
          <w:rFonts w:ascii="PT Sans Narrow" w:eastAsia="PT Sans Narrow" w:hAnsi="PT Sans Narrow" w:cs="PT Sans Narrow"/>
          <w:b/>
          <w:color w:val="5B0F00"/>
        </w:rPr>
        <w:t xml:space="preserve"> Crepe Interior</w:t>
      </w:r>
    </w:p>
    <w:p w14:paraId="0BC4A1CC" w14:textId="7855FBF9"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Trenton (4V1)-------------------------------------------------------------------------------------------------------------------------------------------$3,950</w:t>
      </w:r>
    </w:p>
    <w:p w14:paraId="117FD5B2"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 xml:space="preserve">Hardwood, </w:t>
      </w:r>
      <w:proofErr w:type="spellStart"/>
      <w:r>
        <w:rPr>
          <w:rFonts w:ascii="PT Sans Narrow" w:eastAsia="PT Sans Narrow" w:hAnsi="PT Sans Narrow" w:cs="PT Sans Narrow"/>
          <w:b/>
          <w:color w:val="5B0F00"/>
        </w:rPr>
        <w:t>Rosetan</w:t>
      </w:r>
      <w:proofErr w:type="spellEnd"/>
      <w:r>
        <w:rPr>
          <w:rFonts w:ascii="PT Sans Narrow" w:eastAsia="PT Sans Narrow" w:hAnsi="PT Sans Narrow" w:cs="PT Sans Narrow"/>
          <w:b/>
          <w:color w:val="5B0F00"/>
        </w:rPr>
        <w:t xml:space="preserve"> Crepe Interior</w:t>
      </w:r>
    </w:p>
    <w:p w14:paraId="7035C52F" w14:textId="186CB40B"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Weston (4V2)-------------------------------------------------------------------------------------------------------------------------------------------$3,950</w:t>
      </w:r>
    </w:p>
    <w:p w14:paraId="59DA8CC4"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 xml:space="preserve">Hardwood, </w:t>
      </w:r>
      <w:proofErr w:type="spellStart"/>
      <w:r>
        <w:rPr>
          <w:rFonts w:ascii="PT Sans Narrow" w:eastAsia="PT Sans Narrow" w:hAnsi="PT Sans Narrow" w:cs="PT Sans Narrow"/>
          <w:b/>
          <w:color w:val="5B0F00"/>
        </w:rPr>
        <w:t>Rosetan</w:t>
      </w:r>
      <w:proofErr w:type="spellEnd"/>
      <w:r>
        <w:rPr>
          <w:rFonts w:ascii="PT Sans Narrow" w:eastAsia="PT Sans Narrow" w:hAnsi="PT Sans Narrow" w:cs="PT Sans Narrow"/>
          <w:b/>
          <w:color w:val="5B0F00"/>
        </w:rPr>
        <w:t xml:space="preserve"> Crepe Interior</w:t>
      </w:r>
    </w:p>
    <w:p w14:paraId="30571C3D" w14:textId="1FA0D569"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Dalton Select (4NZ)------------------------------------------------------------------------------------------------------------------------------------$3,790</w:t>
      </w:r>
    </w:p>
    <w:p w14:paraId="18E30C41" w14:textId="77777777" w:rsidR="00C83410" w:rsidRDefault="00000000">
      <w:pPr>
        <w:spacing w:before="0" w:line="240" w:lineRule="auto"/>
        <w:rPr>
          <w:rFonts w:ascii="PT Sans Narrow" w:eastAsia="PT Sans Narrow" w:hAnsi="PT Sans Narrow" w:cs="PT Sans Narrow"/>
          <w:b/>
          <w:color w:val="5B0F00"/>
          <w:sz w:val="36"/>
          <w:szCs w:val="36"/>
        </w:rPr>
      </w:pPr>
      <w:r>
        <w:rPr>
          <w:rFonts w:ascii="PT Sans Narrow" w:eastAsia="PT Sans Narrow" w:hAnsi="PT Sans Narrow" w:cs="PT Sans Narrow"/>
          <w:b/>
          <w:color w:val="5B0F00"/>
        </w:rPr>
        <w:t xml:space="preserve">Hardwood, </w:t>
      </w:r>
      <w:proofErr w:type="spellStart"/>
      <w:r>
        <w:rPr>
          <w:rFonts w:ascii="PT Sans Narrow" w:eastAsia="PT Sans Narrow" w:hAnsi="PT Sans Narrow" w:cs="PT Sans Narrow"/>
          <w:b/>
          <w:color w:val="5B0F00"/>
        </w:rPr>
        <w:t>Rosetan</w:t>
      </w:r>
      <w:proofErr w:type="spellEnd"/>
      <w:r>
        <w:rPr>
          <w:rFonts w:ascii="PT Sans Narrow" w:eastAsia="PT Sans Narrow" w:hAnsi="PT Sans Narrow" w:cs="PT Sans Narrow"/>
          <w:b/>
          <w:color w:val="5B0F00"/>
        </w:rPr>
        <w:t xml:space="preserve"> Crepe Interior</w:t>
      </w:r>
    </w:p>
    <w:p w14:paraId="2BF3C47E" w14:textId="77777777" w:rsidR="003675A5" w:rsidRDefault="003675A5">
      <w:pPr>
        <w:spacing w:before="0"/>
        <w:jc w:val="center"/>
        <w:rPr>
          <w:rFonts w:ascii="PT Sans Narrow" w:eastAsia="PT Sans Narrow" w:hAnsi="PT Sans Narrow" w:cs="PT Sans Narrow"/>
          <w:b/>
          <w:color w:val="5B0F00"/>
          <w:sz w:val="36"/>
          <w:szCs w:val="36"/>
        </w:rPr>
      </w:pPr>
    </w:p>
    <w:p w14:paraId="610D7123" w14:textId="77777777" w:rsidR="003675A5" w:rsidRDefault="003675A5">
      <w:pPr>
        <w:spacing w:before="0"/>
        <w:jc w:val="center"/>
        <w:rPr>
          <w:rFonts w:ascii="PT Sans Narrow" w:eastAsia="PT Sans Narrow" w:hAnsi="PT Sans Narrow" w:cs="PT Sans Narrow"/>
          <w:b/>
          <w:color w:val="5B0F00"/>
          <w:sz w:val="36"/>
          <w:szCs w:val="36"/>
        </w:rPr>
      </w:pPr>
    </w:p>
    <w:p w14:paraId="121F6927" w14:textId="77777777" w:rsidR="003675A5" w:rsidRDefault="003675A5">
      <w:pPr>
        <w:spacing w:before="0"/>
        <w:jc w:val="center"/>
        <w:rPr>
          <w:rFonts w:ascii="PT Sans Narrow" w:eastAsia="PT Sans Narrow" w:hAnsi="PT Sans Narrow" w:cs="PT Sans Narrow"/>
          <w:b/>
          <w:color w:val="5B0F00"/>
          <w:sz w:val="36"/>
          <w:szCs w:val="36"/>
        </w:rPr>
      </w:pPr>
    </w:p>
    <w:p w14:paraId="76811B47" w14:textId="77777777" w:rsidR="003675A5" w:rsidRDefault="003675A5">
      <w:pPr>
        <w:spacing w:before="0"/>
        <w:jc w:val="center"/>
        <w:rPr>
          <w:rFonts w:ascii="PT Sans Narrow" w:eastAsia="PT Sans Narrow" w:hAnsi="PT Sans Narrow" w:cs="PT Sans Narrow"/>
          <w:b/>
          <w:color w:val="5B0F00"/>
          <w:sz w:val="36"/>
          <w:szCs w:val="36"/>
        </w:rPr>
      </w:pPr>
    </w:p>
    <w:p w14:paraId="770BE996" w14:textId="77777777" w:rsidR="003675A5" w:rsidRDefault="003675A5">
      <w:pPr>
        <w:spacing w:before="0"/>
        <w:jc w:val="center"/>
        <w:rPr>
          <w:rFonts w:ascii="PT Sans Narrow" w:eastAsia="PT Sans Narrow" w:hAnsi="PT Sans Narrow" w:cs="PT Sans Narrow"/>
          <w:b/>
          <w:color w:val="5B0F00"/>
          <w:sz w:val="36"/>
          <w:szCs w:val="36"/>
        </w:rPr>
      </w:pPr>
    </w:p>
    <w:p w14:paraId="54BF6A69" w14:textId="77777777" w:rsidR="003675A5" w:rsidRDefault="003675A5">
      <w:pPr>
        <w:spacing w:before="0"/>
        <w:jc w:val="center"/>
        <w:rPr>
          <w:rFonts w:ascii="PT Sans Narrow" w:eastAsia="PT Sans Narrow" w:hAnsi="PT Sans Narrow" w:cs="PT Sans Narrow"/>
          <w:b/>
          <w:color w:val="5B0F00"/>
          <w:sz w:val="36"/>
          <w:szCs w:val="36"/>
        </w:rPr>
      </w:pPr>
    </w:p>
    <w:p w14:paraId="5959E703" w14:textId="1F0D1A87" w:rsidR="00C83410" w:rsidRDefault="00000000">
      <w:pPr>
        <w:spacing w:before="0"/>
        <w:jc w:val="center"/>
        <w:rPr>
          <w:rFonts w:ascii="PT Sans Narrow" w:eastAsia="PT Sans Narrow" w:hAnsi="PT Sans Narrow" w:cs="PT Sans Narrow"/>
          <w:b/>
          <w:color w:val="5B0F00"/>
        </w:rPr>
        <w:sectPr w:rsidR="00C83410">
          <w:headerReference w:type="default" r:id="rId6"/>
          <w:footerReference w:type="default" r:id="rId7"/>
          <w:headerReference w:type="first" r:id="rId8"/>
          <w:footerReference w:type="first" r:id="rId9"/>
          <w:pgSz w:w="12240" w:h="15840"/>
          <w:pgMar w:top="720" w:right="720" w:bottom="720" w:left="720" w:header="0" w:footer="720" w:gutter="0"/>
          <w:pgNumType w:start="0"/>
          <w:cols w:space="720"/>
        </w:sectPr>
      </w:pPr>
      <w:r>
        <w:rPr>
          <w:rFonts w:ascii="PT Sans Narrow" w:eastAsia="PT Sans Narrow" w:hAnsi="PT Sans Narrow" w:cs="PT Sans Narrow"/>
          <w:b/>
          <w:color w:val="5B0F00"/>
          <w:sz w:val="36"/>
          <w:szCs w:val="36"/>
        </w:rPr>
        <w:t>Metal Caskets</w:t>
      </w:r>
    </w:p>
    <w:p w14:paraId="69005047" w14:textId="7515E37A"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Aegean Bronze (O39)---------------------------------------- $10,127</w:t>
      </w:r>
    </w:p>
    <w:p w14:paraId="4C14AD1A"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32 oz. Bronze, Champagne Velvet Interior</w:t>
      </w:r>
    </w:p>
    <w:p w14:paraId="50419B35" w14:textId="2C525637"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Aegean Copper (Y39)------------------------------------------$8,790</w:t>
      </w:r>
    </w:p>
    <w:p w14:paraId="7FEC1525"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32 oz. Copper, Champagne Velvet Interior</w:t>
      </w:r>
    </w:p>
    <w:p w14:paraId="1EF424EE" w14:textId="683C5F3A"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Greyson (OR7)--------------------------------------------------$7,550</w:t>
      </w:r>
    </w:p>
    <w:p w14:paraId="173974F0"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Stainless Steel, Silver Velvet Interior</w:t>
      </w:r>
    </w:p>
    <w:p w14:paraId="1247D0B0" w14:textId="790FE5E5"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Harvest (Aurora)------------------------------------------------$6,295</w:t>
      </w:r>
    </w:p>
    <w:p w14:paraId="681DBDF0"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Stainless Steel, Full Couch, Velvet Interior</w:t>
      </w:r>
    </w:p>
    <w:p w14:paraId="580C7D66" w14:textId="2F8B48B7" w:rsidR="00C83410" w:rsidRDefault="00000000">
      <w:pPr>
        <w:spacing w:before="200" w:line="240" w:lineRule="auto"/>
        <w:rPr>
          <w:rFonts w:ascii="PT Sans Narrow" w:eastAsia="PT Sans Narrow" w:hAnsi="PT Sans Narrow" w:cs="PT Sans Narrow"/>
          <w:b/>
          <w:color w:val="5B0F00"/>
        </w:rPr>
      </w:pPr>
      <w:proofErr w:type="spellStart"/>
      <w:r>
        <w:rPr>
          <w:rFonts w:ascii="PT Sans Narrow" w:eastAsia="PT Sans Narrow" w:hAnsi="PT Sans Narrow" w:cs="PT Sans Narrow"/>
          <w:b/>
          <w:color w:val="5B0F00"/>
        </w:rPr>
        <w:t>Tigereye</w:t>
      </w:r>
      <w:proofErr w:type="spellEnd"/>
      <w:r>
        <w:rPr>
          <w:rFonts w:ascii="PT Sans Narrow" w:eastAsia="PT Sans Narrow" w:hAnsi="PT Sans Narrow" w:cs="PT Sans Narrow"/>
          <w:b/>
          <w:color w:val="5B0F00"/>
        </w:rPr>
        <w:t xml:space="preserve"> (F15)--------------------------------------------------$5,790</w:t>
      </w:r>
    </w:p>
    <w:p w14:paraId="72338A64"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16 Gauge Brushed Steel, Champagne Velvet Interior</w:t>
      </w:r>
    </w:p>
    <w:p w14:paraId="3E512473" w14:textId="7248EE04"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Golden Rose (UG2)---------------------------------------------$5,550</w:t>
      </w:r>
    </w:p>
    <w:p w14:paraId="49F02F03"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Stainless Steel, Moss Pink Velvet-</w:t>
      </w:r>
      <w:proofErr w:type="spellStart"/>
      <w:r>
        <w:rPr>
          <w:rFonts w:ascii="PT Sans Narrow" w:eastAsia="PT Sans Narrow" w:hAnsi="PT Sans Narrow" w:cs="PT Sans Narrow"/>
          <w:b/>
          <w:color w:val="5B0F00"/>
        </w:rPr>
        <w:t>Charpente</w:t>
      </w:r>
      <w:proofErr w:type="spellEnd"/>
      <w:r>
        <w:rPr>
          <w:rFonts w:ascii="PT Sans Narrow" w:eastAsia="PT Sans Narrow" w:hAnsi="PT Sans Narrow" w:cs="PT Sans Narrow"/>
          <w:b/>
          <w:color w:val="5B0F00"/>
        </w:rPr>
        <w:t xml:space="preserve"> Interior</w:t>
      </w:r>
    </w:p>
    <w:p w14:paraId="1E485AC3" w14:textId="2E1E4EF6"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Silver Sapphire (UG1)------------------------------------------$5,550</w:t>
      </w:r>
    </w:p>
    <w:p w14:paraId="58CEA80E"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Stainless Steel, Silver Velvet-</w:t>
      </w:r>
      <w:proofErr w:type="spellStart"/>
      <w:r>
        <w:rPr>
          <w:rFonts w:ascii="PT Sans Narrow" w:eastAsia="PT Sans Narrow" w:hAnsi="PT Sans Narrow" w:cs="PT Sans Narrow"/>
          <w:b/>
          <w:color w:val="5B0F00"/>
        </w:rPr>
        <w:t>Charpente</w:t>
      </w:r>
      <w:proofErr w:type="spellEnd"/>
      <w:r>
        <w:rPr>
          <w:rFonts w:ascii="PT Sans Narrow" w:eastAsia="PT Sans Narrow" w:hAnsi="PT Sans Narrow" w:cs="PT Sans Narrow"/>
          <w:b/>
          <w:color w:val="5B0F00"/>
        </w:rPr>
        <w:t xml:space="preserve"> Interior</w:t>
      </w:r>
    </w:p>
    <w:p w14:paraId="0B120A4A" w14:textId="28106B52"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Tapestry Rose (U46)-------------------------------------------$5,290</w:t>
      </w:r>
    </w:p>
    <w:p w14:paraId="4E216D42"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Stainless Steel, Moss Pink Velvet Interior</w:t>
      </w:r>
    </w:p>
    <w:p w14:paraId="7369558A" w14:textId="2A5A750E"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Ruby (A50)------------------------------------------------------$4,850</w:t>
      </w:r>
    </w:p>
    <w:p w14:paraId="2B0383CC"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18 Gauge Steel, Natural Velvet Interior</w:t>
      </w:r>
    </w:p>
    <w:p w14:paraId="40E3FBE8" w14:textId="0BFC7359"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Silver Rose (C47)-----------------------------------------------$4,850</w:t>
      </w:r>
    </w:p>
    <w:p w14:paraId="0543C21C"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18 Gauge Steel, Natural Velvet Interior</w:t>
      </w:r>
    </w:p>
    <w:p w14:paraId="137A62F3" w14:textId="6F21C9F0"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Primrose (A40)--------------------------------------------------$4,350</w:t>
      </w:r>
    </w:p>
    <w:p w14:paraId="5932AF49"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18 Gauge Steel, Moss Pink Crepe Interior</w:t>
      </w:r>
    </w:p>
    <w:p w14:paraId="087B6767" w14:textId="7727F528"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Farmstead (HB1)------------------------------------------------$4,350</w:t>
      </w:r>
    </w:p>
    <w:p w14:paraId="013A92C5"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 xml:space="preserve">18 Gauge Steel, </w:t>
      </w:r>
      <w:proofErr w:type="spellStart"/>
      <w:r>
        <w:rPr>
          <w:rFonts w:ascii="PT Sans Narrow" w:eastAsia="PT Sans Narrow" w:hAnsi="PT Sans Narrow" w:cs="PT Sans Narrow"/>
          <w:b/>
          <w:color w:val="5B0F00"/>
        </w:rPr>
        <w:t>Rosetan</w:t>
      </w:r>
      <w:proofErr w:type="spellEnd"/>
      <w:r>
        <w:rPr>
          <w:rFonts w:ascii="PT Sans Narrow" w:eastAsia="PT Sans Narrow" w:hAnsi="PT Sans Narrow" w:cs="PT Sans Narrow"/>
          <w:b/>
          <w:color w:val="5B0F00"/>
        </w:rPr>
        <w:t xml:space="preserve"> Crepe Interior</w:t>
      </w:r>
    </w:p>
    <w:p w14:paraId="3F1D3375" w14:textId="682C3968" w:rsidR="00C83410" w:rsidRDefault="00000000">
      <w:pPr>
        <w:spacing w:before="200" w:line="240" w:lineRule="auto"/>
        <w:rPr>
          <w:rFonts w:ascii="PT Sans Narrow" w:eastAsia="PT Sans Narrow" w:hAnsi="PT Sans Narrow" w:cs="PT Sans Narrow"/>
          <w:b/>
          <w:color w:val="5B0F00"/>
        </w:rPr>
      </w:pPr>
      <w:proofErr w:type="spellStart"/>
      <w:r>
        <w:rPr>
          <w:rFonts w:ascii="PT Sans Narrow" w:eastAsia="PT Sans Narrow" w:hAnsi="PT Sans Narrow" w:cs="PT Sans Narrow"/>
          <w:b/>
          <w:color w:val="5B0F00"/>
        </w:rPr>
        <w:t>Neopolitan</w:t>
      </w:r>
      <w:proofErr w:type="spellEnd"/>
      <w:r>
        <w:rPr>
          <w:rFonts w:ascii="PT Sans Narrow" w:eastAsia="PT Sans Narrow" w:hAnsi="PT Sans Narrow" w:cs="PT Sans Narrow"/>
          <w:b/>
          <w:color w:val="5B0F00"/>
        </w:rPr>
        <w:t xml:space="preserve"> Blue (A21)-----------------------------------------$4,150</w:t>
      </w:r>
    </w:p>
    <w:p w14:paraId="5E4BE991"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18 Gauge Steel, Light Blue Crepe Interior</w:t>
      </w:r>
    </w:p>
    <w:p w14:paraId="214C51B8" w14:textId="77777777" w:rsidR="00C83410" w:rsidRDefault="00C83410">
      <w:pPr>
        <w:spacing w:before="0" w:line="240" w:lineRule="auto"/>
        <w:rPr>
          <w:rFonts w:ascii="PT Sans Narrow" w:eastAsia="PT Sans Narrow" w:hAnsi="PT Sans Narrow" w:cs="PT Sans Narrow"/>
          <w:b/>
          <w:color w:val="5B0F00"/>
        </w:rPr>
      </w:pPr>
    </w:p>
    <w:p w14:paraId="07E7C4DB" w14:textId="597AE4E9"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Onyx (J37)-------------------------------------------------------$4,050</w:t>
      </w:r>
    </w:p>
    <w:p w14:paraId="6177C432"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18 Gauge Steel, Silver Crepe Interior</w:t>
      </w:r>
    </w:p>
    <w:p w14:paraId="4AAEACAC" w14:textId="77777777" w:rsidR="00C83410" w:rsidRDefault="00C83410">
      <w:pPr>
        <w:spacing w:before="0" w:line="240" w:lineRule="auto"/>
        <w:rPr>
          <w:rFonts w:ascii="PT Sans Narrow" w:eastAsia="PT Sans Narrow" w:hAnsi="PT Sans Narrow" w:cs="PT Sans Narrow"/>
          <w:b/>
          <w:color w:val="5B0F00"/>
        </w:rPr>
      </w:pPr>
    </w:p>
    <w:p w14:paraId="2A231BA7" w14:textId="5DF5AC6E"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Indigo Blue (NL1)-----------------------------------------------$3,950</w:t>
      </w:r>
    </w:p>
    <w:p w14:paraId="1FE88EFE"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18 Gauge Steel, Woven Ivory Interior</w:t>
      </w:r>
    </w:p>
    <w:p w14:paraId="37C25807" w14:textId="77777777" w:rsidR="00C83410" w:rsidRDefault="00C83410">
      <w:pPr>
        <w:spacing w:before="0" w:line="240" w:lineRule="auto"/>
        <w:rPr>
          <w:rFonts w:ascii="PT Sans Narrow" w:eastAsia="PT Sans Narrow" w:hAnsi="PT Sans Narrow" w:cs="PT Sans Narrow"/>
          <w:b/>
          <w:color w:val="5B0F00"/>
        </w:rPr>
      </w:pPr>
    </w:p>
    <w:p w14:paraId="35B7CF66" w14:textId="5C5E9B30"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Burnished Silver (O61)-----------------------------------------$3,890</w:t>
      </w:r>
    </w:p>
    <w:p w14:paraId="679C4123"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 xml:space="preserve">18 Gauge Steel, </w:t>
      </w:r>
      <w:proofErr w:type="spellStart"/>
      <w:r>
        <w:rPr>
          <w:rFonts w:ascii="PT Sans Narrow" w:eastAsia="PT Sans Narrow" w:hAnsi="PT Sans Narrow" w:cs="PT Sans Narrow"/>
          <w:b/>
          <w:color w:val="5B0F00"/>
        </w:rPr>
        <w:t>Rosetan</w:t>
      </w:r>
      <w:proofErr w:type="spellEnd"/>
      <w:r>
        <w:rPr>
          <w:rFonts w:ascii="PT Sans Narrow" w:eastAsia="PT Sans Narrow" w:hAnsi="PT Sans Narrow" w:cs="PT Sans Narrow"/>
          <w:b/>
          <w:color w:val="5B0F00"/>
        </w:rPr>
        <w:t xml:space="preserve"> Crepe Interior</w:t>
      </w:r>
    </w:p>
    <w:p w14:paraId="707BC7AF" w14:textId="688A6F95"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Tuscany (NL1)---------------------------------------------------$3,690</w:t>
      </w:r>
    </w:p>
    <w:p w14:paraId="57A87AF6"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18 Gauge Steel, Moss Pink Crepe Interior</w:t>
      </w:r>
    </w:p>
    <w:p w14:paraId="758208E7" w14:textId="1EE24BA4"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Violet Bouquet (OT9)------------------------------------------$3,650</w:t>
      </w:r>
    </w:p>
    <w:p w14:paraId="189C8872"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 xml:space="preserve">18 Gauge </w:t>
      </w:r>
      <w:proofErr w:type="spellStart"/>
      <w:r>
        <w:rPr>
          <w:rFonts w:ascii="PT Sans Narrow" w:eastAsia="PT Sans Narrow" w:hAnsi="PT Sans Narrow" w:cs="PT Sans Narrow"/>
          <w:b/>
          <w:color w:val="5B0F00"/>
        </w:rPr>
        <w:t>Steel,Natural</w:t>
      </w:r>
      <w:proofErr w:type="spellEnd"/>
      <w:r>
        <w:rPr>
          <w:rFonts w:ascii="PT Sans Narrow" w:eastAsia="PT Sans Narrow" w:hAnsi="PT Sans Narrow" w:cs="PT Sans Narrow"/>
          <w:b/>
          <w:color w:val="5B0F00"/>
        </w:rPr>
        <w:t xml:space="preserve"> Velvet Interior</w:t>
      </w:r>
    </w:p>
    <w:p w14:paraId="482B4113" w14:textId="159DF5F2"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Auburn Sunset (OT9)-------------------------------------------$3,650</w:t>
      </w:r>
    </w:p>
    <w:p w14:paraId="3E6C5091"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18 Gauge Steel, Champagne Velvet Interior</w:t>
      </w:r>
    </w:p>
    <w:p w14:paraId="5C5B9C45" w14:textId="177F97AC"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Ocean Blue (O77)-----------------------------------------------$3,390</w:t>
      </w:r>
    </w:p>
    <w:p w14:paraId="4186FBDA"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18 Gauge Steel, Light Blue Crepe Interior</w:t>
      </w:r>
    </w:p>
    <w:p w14:paraId="7278AC8A" w14:textId="6FA9BD47"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Antique Blue (N84)---------------------------------------------$3,390</w:t>
      </w:r>
    </w:p>
    <w:p w14:paraId="1A801BE0"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18 Gauge Steel, Light Blue Crepe Interior</w:t>
      </w:r>
    </w:p>
    <w:p w14:paraId="3FBA3006" w14:textId="4FA60A55"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Sand-28 (OS9)--------------------------------------------------$3,450</w:t>
      </w:r>
    </w:p>
    <w:p w14:paraId="64D1333D"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 xml:space="preserve">20 Gauge Steel, </w:t>
      </w:r>
      <w:proofErr w:type="spellStart"/>
      <w:r>
        <w:rPr>
          <w:rFonts w:ascii="PT Sans Narrow" w:eastAsia="PT Sans Narrow" w:hAnsi="PT Sans Narrow" w:cs="PT Sans Narrow"/>
          <w:b/>
          <w:color w:val="5B0F00"/>
        </w:rPr>
        <w:t>Rosetan</w:t>
      </w:r>
      <w:proofErr w:type="spellEnd"/>
      <w:r>
        <w:rPr>
          <w:rFonts w:ascii="PT Sans Narrow" w:eastAsia="PT Sans Narrow" w:hAnsi="PT Sans Narrow" w:cs="PT Sans Narrow"/>
          <w:b/>
          <w:color w:val="5B0F00"/>
        </w:rPr>
        <w:t xml:space="preserve"> Crepe Interior</w:t>
      </w:r>
    </w:p>
    <w:p w14:paraId="48A79BED" w14:textId="1EB1E2E4"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Auburn/Revere Silver(M39)-----------------------------------$3,450</w:t>
      </w:r>
    </w:p>
    <w:p w14:paraId="6115BB19"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20 Gauge Steel, Khaki Linwood Interior</w:t>
      </w:r>
    </w:p>
    <w:p w14:paraId="19B78C6B" w14:textId="25FBDFB2"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Revere Silver (R59)--------------------------------------------$3,150</w:t>
      </w:r>
    </w:p>
    <w:p w14:paraId="3192B2A6"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20 Gauge Steel, Ivory Crepe Interior</w:t>
      </w:r>
    </w:p>
    <w:p w14:paraId="63DC529C" w14:textId="0C3AF8E4"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Earthtone/</w:t>
      </w:r>
      <w:proofErr w:type="spellStart"/>
      <w:r>
        <w:rPr>
          <w:rFonts w:ascii="PT Sans Narrow" w:eastAsia="PT Sans Narrow" w:hAnsi="PT Sans Narrow" w:cs="PT Sans Narrow"/>
          <w:b/>
          <w:color w:val="5B0F00"/>
        </w:rPr>
        <w:t>Graytone</w:t>
      </w:r>
      <w:proofErr w:type="spellEnd"/>
      <w:r>
        <w:rPr>
          <w:rFonts w:ascii="PT Sans Narrow" w:eastAsia="PT Sans Narrow" w:hAnsi="PT Sans Narrow" w:cs="PT Sans Narrow"/>
          <w:b/>
          <w:color w:val="5B0F00"/>
        </w:rPr>
        <w:t xml:space="preserve"> (Q02)------------------------------------$2,890</w:t>
      </w:r>
    </w:p>
    <w:p w14:paraId="165A0F61"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20 Gauge Steel, Crepe Interior</w:t>
      </w:r>
    </w:p>
    <w:p w14:paraId="180CB483" w14:textId="56BC97FC"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Star Silver/Star Copper----------------------------------------$2,490</w:t>
      </w:r>
    </w:p>
    <w:p w14:paraId="3A75C8E0"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20 Gauge Steel, Crepe Interior</w:t>
      </w:r>
    </w:p>
    <w:p w14:paraId="53A8178F" w14:textId="77777777" w:rsidR="00C83410" w:rsidRDefault="00C83410">
      <w:pPr>
        <w:spacing w:before="0" w:line="240" w:lineRule="auto"/>
        <w:rPr>
          <w:rFonts w:ascii="PT Sans Narrow" w:eastAsia="PT Sans Narrow" w:hAnsi="PT Sans Narrow" w:cs="PT Sans Narrow"/>
          <w:b/>
          <w:color w:val="5B0F00"/>
        </w:rPr>
      </w:pPr>
    </w:p>
    <w:p w14:paraId="729CAF26" w14:textId="77777777" w:rsidR="00C83410" w:rsidRDefault="00C83410">
      <w:pPr>
        <w:spacing w:before="0" w:line="240" w:lineRule="auto"/>
        <w:rPr>
          <w:rFonts w:ascii="PT Sans Narrow" w:eastAsia="PT Sans Narrow" w:hAnsi="PT Sans Narrow" w:cs="PT Sans Narrow"/>
          <w:b/>
          <w:color w:val="5B0F00"/>
        </w:rPr>
      </w:pPr>
    </w:p>
    <w:p w14:paraId="7FF83BB6" w14:textId="77777777" w:rsidR="00C83410" w:rsidRDefault="00000000">
      <w:pPr>
        <w:spacing w:before="0" w:line="240" w:lineRule="auto"/>
        <w:jc w:val="cente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Other</w:t>
      </w:r>
    </w:p>
    <w:p w14:paraId="7117BF82" w14:textId="31CF6F2E"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lastRenderedPageBreak/>
        <w:t>Apollo (</w:t>
      </w:r>
      <w:proofErr w:type="spellStart"/>
      <w:r>
        <w:rPr>
          <w:rFonts w:ascii="PT Sans Narrow" w:eastAsia="PT Sans Narrow" w:hAnsi="PT Sans Narrow" w:cs="PT Sans Narrow"/>
          <w:b/>
          <w:color w:val="5B0F00"/>
        </w:rPr>
        <w:t>Newpointe</w:t>
      </w:r>
      <w:proofErr w:type="spellEnd"/>
      <w:r>
        <w:rPr>
          <w:rFonts w:ascii="PT Sans Narrow" w:eastAsia="PT Sans Narrow" w:hAnsi="PT Sans Narrow" w:cs="PT Sans Narrow"/>
          <w:b/>
          <w:color w:val="5B0F00"/>
        </w:rPr>
        <w:t>)--------------------------------------------$1,390</w:t>
      </w:r>
    </w:p>
    <w:p w14:paraId="371ACAF3"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20 Gauge Steel, Crepe Interior, Non-gasketed</w:t>
      </w:r>
    </w:p>
    <w:p w14:paraId="19E89556" w14:textId="77ACFDC5"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Mountain Oak (Rental)-----------------------------------------$1,295</w:t>
      </w:r>
    </w:p>
    <w:p w14:paraId="0AB5BB8B" w14:textId="77777777" w:rsidR="00C83410" w:rsidRDefault="00000000">
      <w:pPr>
        <w:spacing w:before="0" w:line="240" w:lineRule="auto"/>
        <w:rPr>
          <w:rFonts w:ascii="PT Sans Narrow" w:eastAsia="PT Sans Narrow" w:hAnsi="PT Sans Narrow" w:cs="PT Sans Narrow"/>
          <w:b/>
          <w:color w:val="5B0F00"/>
        </w:rPr>
        <w:sectPr w:rsidR="00C83410">
          <w:type w:val="continuous"/>
          <w:pgSz w:w="12240" w:h="15840"/>
          <w:pgMar w:top="720" w:right="720" w:bottom="720" w:left="720" w:header="0" w:footer="720" w:gutter="0"/>
          <w:cols w:num="2" w:space="720" w:equalWidth="0">
            <w:col w:w="5040" w:space="720"/>
            <w:col w:w="5040" w:space="0"/>
          </w:cols>
        </w:sectPr>
      </w:pPr>
      <w:r>
        <w:rPr>
          <w:rFonts w:ascii="PT Sans Narrow" w:eastAsia="PT Sans Narrow" w:hAnsi="PT Sans Narrow" w:cs="PT Sans Narrow"/>
          <w:b/>
          <w:color w:val="5B0F00"/>
        </w:rPr>
        <w:t xml:space="preserve">Solid Oak, </w:t>
      </w:r>
      <w:proofErr w:type="spellStart"/>
      <w:r>
        <w:rPr>
          <w:rFonts w:ascii="PT Sans Narrow" w:eastAsia="PT Sans Narrow" w:hAnsi="PT Sans Narrow" w:cs="PT Sans Narrow"/>
          <w:b/>
          <w:color w:val="5B0F00"/>
        </w:rPr>
        <w:t>Rosetan</w:t>
      </w:r>
      <w:proofErr w:type="spellEnd"/>
      <w:r>
        <w:rPr>
          <w:rFonts w:ascii="PT Sans Narrow" w:eastAsia="PT Sans Narrow" w:hAnsi="PT Sans Narrow" w:cs="PT Sans Narrow"/>
          <w:b/>
          <w:color w:val="5B0F00"/>
        </w:rPr>
        <w:t xml:space="preserve"> Crepe Interior with Cremation Container</w:t>
      </w:r>
    </w:p>
    <w:p w14:paraId="78E878EB" w14:textId="77777777" w:rsidR="00C83410" w:rsidRDefault="00C83410">
      <w:pPr>
        <w:spacing w:before="0"/>
        <w:rPr>
          <w:rFonts w:ascii="PT Sans Narrow" w:eastAsia="PT Sans Narrow" w:hAnsi="PT Sans Narrow" w:cs="PT Sans Narrow"/>
          <w:b/>
          <w:color w:val="5B0F00"/>
        </w:rPr>
      </w:pPr>
    </w:p>
    <w:p w14:paraId="0973BCC5" w14:textId="77777777" w:rsidR="00C83410" w:rsidRDefault="00C83410">
      <w:pPr>
        <w:spacing w:before="0"/>
        <w:rPr>
          <w:rFonts w:ascii="PT Sans Narrow" w:eastAsia="PT Sans Narrow" w:hAnsi="PT Sans Narrow" w:cs="PT Sans Narrow"/>
          <w:b/>
          <w:color w:val="5B0F00"/>
        </w:rPr>
      </w:pPr>
    </w:p>
    <w:p w14:paraId="60A53BBC" w14:textId="77777777" w:rsidR="00C83410" w:rsidRDefault="00C83410">
      <w:pPr>
        <w:spacing w:before="0"/>
        <w:rPr>
          <w:rFonts w:ascii="PT Sans Narrow" w:eastAsia="PT Sans Narrow" w:hAnsi="PT Sans Narrow" w:cs="PT Sans Narrow"/>
          <w:b/>
          <w:color w:val="5B0F00"/>
        </w:rPr>
      </w:pPr>
    </w:p>
    <w:p w14:paraId="3DF17E94" w14:textId="77777777" w:rsidR="00C83410" w:rsidRDefault="00000000" w:rsidP="006F2E69">
      <w:pPr>
        <w:spacing w:before="0" w:line="240" w:lineRule="auto"/>
        <w:jc w:val="center"/>
        <w:rPr>
          <w:rFonts w:ascii="PT Sans Narrow" w:eastAsia="PT Sans Narrow" w:hAnsi="PT Sans Narrow" w:cs="PT Sans Narrow"/>
          <w:b/>
          <w:color w:val="5B0F00"/>
          <w:sz w:val="48"/>
          <w:szCs w:val="48"/>
        </w:rPr>
      </w:pPr>
      <w:r>
        <w:rPr>
          <w:rFonts w:ascii="PT Sans Narrow" w:eastAsia="PT Sans Narrow" w:hAnsi="PT Sans Narrow" w:cs="PT Sans Narrow"/>
          <w:b/>
          <w:color w:val="5B0F00"/>
          <w:sz w:val="48"/>
          <w:szCs w:val="48"/>
        </w:rPr>
        <w:t>OUTER BURIAL CONTAINER PRICE LIST</w:t>
      </w:r>
    </w:p>
    <w:p w14:paraId="7491C117" w14:textId="561524EC" w:rsidR="00C83410" w:rsidRDefault="00000000" w:rsidP="006F2E69">
      <w:pPr>
        <w:spacing w:before="0" w:line="240" w:lineRule="auto"/>
        <w:ind w:firstLine="720"/>
        <w:rPr>
          <w:rFonts w:ascii="PT Sans Narrow" w:eastAsia="PT Sans Narrow" w:hAnsi="PT Sans Narrow" w:cs="PT Sans Narrow"/>
          <w:sz w:val="28"/>
          <w:szCs w:val="28"/>
        </w:rPr>
      </w:pPr>
      <w:r>
        <w:rPr>
          <w:rFonts w:ascii="PT Sans Narrow" w:eastAsia="PT Sans Narrow" w:hAnsi="PT Sans Narrow" w:cs="PT Sans Narrow"/>
          <w:sz w:val="28"/>
          <w:szCs w:val="28"/>
        </w:rPr>
        <w:t xml:space="preserve">These prices are effective as of </w:t>
      </w:r>
      <w:r w:rsidR="00F535A5">
        <w:rPr>
          <w:rFonts w:ascii="PT Sans Narrow" w:eastAsia="PT Sans Narrow" w:hAnsi="PT Sans Narrow" w:cs="PT Sans Narrow"/>
          <w:sz w:val="28"/>
          <w:szCs w:val="28"/>
        </w:rPr>
        <w:t>October 11, 2022 and</w:t>
      </w:r>
      <w:r>
        <w:rPr>
          <w:rFonts w:ascii="PT Sans Narrow" w:eastAsia="PT Sans Narrow" w:hAnsi="PT Sans Narrow" w:cs="PT Sans Narrow"/>
          <w:sz w:val="28"/>
          <w:szCs w:val="28"/>
        </w:rPr>
        <w:t xml:space="preserve"> are subject to change without notice.</w:t>
      </w:r>
    </w:p>
    <w:p w14:paraId="7ED056E7" w14:textId="77777777" w:rsidR="00C83410" w:rsidRDefault="00000000">
      <w:pPr>
        <w:spacing w:before="0"/>
        <w:rPr>
          <w:sz w:val="20"/>
          <w:szCs w:val="20"/>
        </w:rPr>
      </w:pPr>
      <w:r>
        <w:rPr>
          <w:sz w:val="20"/>
          <w:szCs w:val="20"/>
        </w:rPr>
        <w:t>In most areas of the country, state or local law does not require that you buy a container to surround the casket in the grave. However, many cemeteries require that you have such a container so that the grave will not sink in. Either a grave liner or a burial vault will satisfy these requirements. Our funeral home makes no representation or warranties about the protective value of certain caskets or other burial containers other than those made by the manufacturer. The only warranties expressed or implied granted in connection with goods sold with the funeral services are the express written warranties, if any, extended by the manufacturer thereof. No other warranties of merchandising fitness for a particular purpose are extended by the seller.</w:t>
      </w:r>
    </w:p>
    <w:p w14:paraId="195072A9" w14:textId="51983EAD"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2-Piece Concrete Box----------------------------------------------------------------------------------------------------------------------------------$1,300</w:t>
      </w:r>
    </w:p>
    <w:p w14:paraId="3E4B8C12"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Concrete Flat-Top Box, No Liner</w:t>
      </w:r>
    </w:p>
    <w:p w14:paraId="73495DBC" w14:textId="4C82108D"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Premier--------------------------------------------------------------------------------------------------------------------------------------------------$1,690</w:t>
      </w:r>
    </w:p>
    <w:p w14:paraId="609DF546"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Protective Concrete</w:t>
      </w:r>
    </w:p>
    <w:p w14:paraId="26D76190" w14:textId="4B7FCA35"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Monticello-----------------------------------------------------------------------------------------------------------------------------------------------$1,990</w:t>
      </w:r>
    </w:p>
    <w:p w14:paraId="2FC690B4"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 xml:space="preserve">Concrete, </w:t>
      </w:r>
      <w:proofErr w:type="spellStart"/>
      <w:r>
        <w:rPr>
          <w:rFonts w:ascii="PT Sans Narrow" w:eastAsia="PT Sans Narrow" w:hAnsi="PT Sans Narrow" w:cs="PT Sans Narrow"/>
          <w:b/>
          <w:color w:val="5B0F00"/>
        </w:rPr>
        <w:t>Strentex</w:t>
      </w:r>
      <w:proofErr w:type="spellEnd"/>
      <w:r>
        <w:rPr>
          <w:rFonts w:ascii="PT Sans Narrow" w:eastAsia="PT Sans Narrow" w:hAnsi="PT Sans Narrow" w:cs="PT Sans Narrow"/>
          <w:b/>
          <w:color w:val="5B0F00"/>
        </w:rPr>
        <w:t xml:space="preserve"> Liner</w:t>
      </w:r>
    </w:p>
    <w:p w14:paraId="6FAA167D" w14:textId="3FFEF36E"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Salute----------------------------------------------------------------------------------------------------------------------------------------------------$1,990</w:t>
      </w:r>
    </w:p>
    <w:p w14:paraId="6B2DB617"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 xml:space="preserve">Concrete, </w:t>
      </w:r>
      <w:proofErr w:type="spellStart"/>
      <w:r>
        <w:rPr>
          <w:rFonts w:ascii="PT Sans Narrow" w:eastAsia="PT Sans Narrow" w:hAnsi="PT Sans Narrow" w:cs="PT Sans Narrow"/>
          <w:b/>
          <w:color w:val="5B0F00"/>
        </w:rPr>
        <w:t>Stentex</w:t>
      </w:r>
      <w:proofErr w:type="spellEnd"/>
      <w:r>
        <w:rPr>
          <w:rFonts w:ascii="PT Sans Narrow" w:eastAsia="PT Sans Narrow" w:hAnsi="PT Sans Narrow" w:cs="PT Sans Narrow"/>
          <w:b/>
          <w:color w:val="5B0F00"/>
        </w:rPr>
        <w:t xml:space="preserve"> Liner, Emblem of Military Service</w:t>
      </w:r>
    </w:p>
    <w:p w14:paraId="53AF73C9" w14:textId="5E07A9C3"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Continental----------------------------------------------------------------------------------------------------------------------------------------------$2,410</w:t>
      </w:r>
    </w:p>
    <w:p w14:paraId="0CF9C15C"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 xml:space="preserve">Concrete, </w:t>
      </w:r>
      <w:proofErr w:type="spellStart"/>
      <w:r>
        <w:rPr>
          <w:rFonts w:ascii="PT Sans Narrow" w:eastAsia="PT Sans Narrow" w:hAnsi="PT Sans Narrow" w:cs="PT Sans Narrow"/>
          <w:b/>
          <w:color w:val="5B0F00"/>
        </w:rPr>
        <w:t>Stentex</w:t>
      </w:r>
      <w:proofErr w:type="spellEnd"/>
      <w:r>
        <w:rPr>
          <w:rFonts w:ascii="PT Sans Narrow" w:eastAsia="PT Sans Narrow" w:hAnsi="PT Sans Narrow" w:cs="PT Sans Narrow"/>
          <w:b/>
          <w:color w:val="5B0F00"/>
        </w:rPr>
        <w:t xml:space="preserve"> Liner</w:t>
      </w:r>
    </w:p>
    <w:p w14:paraId="647BAA01" w14:textId="001A98AD"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Venetian-------------------------------------------------------------------------------------------------------------------------------------------------$2,950</w:t>
      </w:r>
    </w:p>
    <w:p w14:paraId="7735E26B"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 xml:space="preserve">Concrete, ABS </w:t>
      </w:r>
      <w:proofErr w:type="spellStart"/>
      <w:r>
        <w:rPr>
          <w:rFonts w:ascii="PT Sans Narrow" w:eastAsia="PT Sans Narrow" w:hAnsi="PT Sans Narrow" w:cs="PT Sans Narrow"/>
          <w:b/>
          <w:color w:val="5B0F00"/>
        </w:rPr>
        <w:t>Marbelon</w:t>
      </w:r>
      <w:proofErr w:type="spellEnd"/>
      <w:r>
        <w:rPr>
          <w:rFonts w:ascii="PT Sans Narrow" w:eastAsia="PT Sans Narrow" w:hAnsi="PT Sans Narrow" w:cs="PT Sans Narrow"/>
          <w:b/>
          <w:color w:val="5B0F00"/>
        </w:rPr>
        <w:t xml:space="preserve"> Plastic Liner</w:t>
      </w:r>
    </w:p>
    <w:p w14:paraId="71CFC91B" w14:textId="123ABF55" w:rsidR="00F535A5"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Tribute--------------------------------------------------------------------------------------------------------------</w:t>
      </w:r>
      <w:r w:rsidR="00F535A5">
        <w:rPr>
          <w:rFonts w:ascii="PT Sans Narrow" w:eastAsia="PT Sans Narrow" w:hAnsi="PT Sans Narrow" w:cs="PT Sans Narrow"/>
          <w:b/>
          <w:color w:val="5B0F00"/>
        </w:rPr>
        <w:t>---------</w:t>
      </w:r>
      <w:r>
        <w:rPr>
          <w:rFonts w:ascii="PT Sans Narrow" w:eastAsia="PT Sans Narrow" w:hAnsi="PT Sans Narrow" w:cs="PT Sans Narrow"/>
          <w:b/>
          <w:color w:val="5B0F00"/>
        </w:rPr>
        <w:t>----------------------------$3,570</w:t>
      </w:r>
    </w:p>
    <w:p w14:paraId="693C1EF3" w14:textId="3B20BBC2"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Concrete, ABS Plastic Liner</w:t>
      </w:r>
    </w:p>
    <w:p w14:paraId="427C48B0" w14:textId="1C1703A6"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Stainless Steel Triune (SST)--------------------------------------------------------------------------------------------------------------------------$4,620</w:t>
      </w:r>
    </w:p>
    <w:p w14:paraId="34FD5DCE"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Concrete, Stainless Steel Liner</w:t>
      </w:r>
    </w:p>
    <w:p w14:paraId="770487D1" w14:textId="185CA9D9"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Veteran (SST)-------------------------------------------------------------------------------------------------------------------------------------------$4,620</w:t>
      </w:r>
    </w:p>
    <w:p w14:paraId="03DB50EB"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Concrete, Stainless Steel Liner</w:t>
      </w:r>
    </w:p>
    <w:p w14:paraId="0FBC01BE" w14:textId="6AD6E905"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Cameo Rose (SST)--------------------------------------------------------------------------------------------------------------------------------------$4,620</w:t>
      </w:r>
    </w:p>
    <w:p w14:paraId="3A9B9C9B"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Concrete, Stainless Steel Liner</w:t>
      </w:r>
    </w:p>
    <w:p w14:paraId="7ED3C431" w14:textId="76C148BB"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Copper Triune-------------------------------------------------------------------------------------------------------------------------------------------$6,170</w:t>
      </w:r>
    </w:p>
    <w:p w14:paraId="1D1A7C7F"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lastRenderedPageBreak/>
        <w:t>Concrete, Copper Liner</w:t>
      </w:r>
    </w:p>
    <w:p w14:paraId="1C26CECF" w14:textId="588FF11D"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Bronze Triune------------------------------------------------------------------------------------------------------------------------------------------$6,170</w:t>
      </w:r>
    </w:p>
    <w:p w14:paraId="17D8974B"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Concrete, Bronze Liner</w:t>
      </w:r>
    </w:p>
    <w:p w14:paraId="6B30E5A5" w14:textId="29450C08"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Wilbert Bronze----------------------------------------------------------------------------------------------------------------------------------------$20,540</w:t>
      </w:r>
    </w:p>
    <w:p w14:paraId="4DE6DD22" w14:textId="77777777" w:rsidR="00C83410" w:rsidRDefault="00000000">
      <w:pPr>
        <w:spacing w:before="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The Best Bronze Vault</w:t>
      </w:r>
    </w:p>
    <w:p w14:paraId="2CBE344C" w14:textId="77777777" w:rsidR="00C83410" w:rsidRDefault="00000000">
      <w:pPr>
        <w:spacing w:before="0"/>
        <w:jc w:val="center"/>
        <w:rPr>
          <w:rFonts w:ascii="PT Sans Narrow" w:eastAsia="PT Sans Narrow" w:hAnsi="PT Sans Narrow" w:cs="PT Sans Narrow"/>
          <w:b/>
          <w:color w:val="5B0F00"/>
          <w:sz w:val="48"/>
          <w:szCs w:val="48"/>
        </w:rPr>
      </w:pPr>
      <w:r>
        <w:rPr>
          <w:rFonts w:ascii="PT Sans Narrow" w:eastAsia="PT Sans Narrow" w:hAnsi="PT Sans Narrow" w:cs="PT Sans Narrow"/>
          <w:b/>
          <w:color w:val="5B0F00"/>
          <w:sz w:val="48"/>
          <w:szCs w:val="48"/>
        </w:rPr>
        <w:t>URNS &amp; URN VAULTS</w:t>
      </w:r>
    </w:p>
    <w:p w14:paraId="17E92460" w14:textId="30BF066E" w:rsidR="00C83410" w:rsidRDefault="00000000">
      <w:pPr>
        <w:spacing w:before="0"/>
        <w:jc w:val="center"/>
        <w:rPr>
          <w:rFonts w:ascii="PT Sans Narrow" w:eastAsia="PT Sans Narrow" w:hAnsi="PT Sans Narrow" w:cs="PT Sans Narrow"/>
          <w:sz w:val="28"/>
          <w:szCs w:val="28"/>
        </w:rPr>
      </w:pPr>
      <w:r>
        <w:rPr>
          <w:rFonts w:ascii="PT Sans Narrow" w:eastAsia="PT Sans Narrow" w:hAnsi="PT Sans Narrow" w:cs="PT Sans Narrow"/>
          <w:sz w:val="28"/>
          <w:szCs w:val="28"/>
        </w:rPr>
        <w:t xml:space="preserve">These prices are effective as of </w:t>
      </w:r>
      <w:r w:rsidR="00F535A5">
        <w:rPr>
          <w:rFonts w:ascii="PT Sans Narrow" w:eastAsia="PT Sans Narrow" w:hAnsi="PT Sans Narrow" w:cs="PT Sans Narrow"/>
          <w:sz w:val="28"/>
          <w:szCs w:val="28"/>
        </w:rPr>
        <w:t>October 11, 2022 and</w:t>
      </w:r>
      <w:r>
        <w:rPr>
          <w:rFonts w:ascii="PT Sans Narrow" w:eastAsia="PT Sans Narrow" w:hAnsi="PT Sans Narrow" w:cs="PT Sans Narrow"/>
          <w:sz w:val="28"/>
          <w:szCs w:val="28"/>
        </w:rPr>
        <w:t xml:space="preserve"> are subject to change without notice.</w:t>
      </w:r>
    </w:p>
    <w:p w14:paraId="6645F2C1" w14:textId="77777777" w:rsidR="00C83410" w:rsidRDefault="00000000">
      <w:pPr>
        <w:spacing w:before="200"/>
        <w:jc w:val="cente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URNS</w:t>
      </w:r>
    </w:p>
    <w:p w14:paraId="247EB1FA" w14:textId="5B065B75"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Regal------------------------------------------------------------------------------------------------------------</w:t>
      </w:r>
      <w:r w:rsidR="00F535A5">
        <w:rPr>
          <w:rFonts w:ascii="PT Sans Narrow" w:eastAsia="PT Sans Narrow" w:hAnsi="PT Sans Narrow" w:cs="PT Sans Narrow"/>
          <w:b/>
          <w:color w:val="5B0F00"/>
        </w:rPr>
        <w:t>--</w:t>
      </w:r>
      <w:r>
        <w:rPr>
          <w:rFonts w:ascii="PT Sans Narrow" w:eastAsia="PT Sans Narrow" w:hAnsi="PT Sans Narrow" w:cs="PT Sans Narrow"/>
          <w:b/>
          <w:color w:val="5B0F00"/>
        </w:rPr>
        <w:t>-----------------------------------------$250</w:t>
      </w:r>
    </w:p>
    <w:p w14:paraId="2B7E91D2" w14:textId="1847B998"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Tribute-----------------------------------------------------------------------------------------------------------------------------------------------------$250</w:t>
      </w:r>
    </w:p>
    <w:p w14:paraId="31AD0280" w14:textId="7F76D596"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Cultured Marble-------------------------------------------------------------------------------------------------------------------------------------------$252</w:t>
      </w:r>
    </w:p>
    <w:p w14:paraId="5545C0D7" w14:textId="4ED6524A"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Cambridge-------------------------------------------------------------------------------------------------------------------------------------------------$260</w:t>
      </w:r>
    </w:p>
    <w:p w14:paraId="7003D7DC" w14:textId="25492508"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Wickford---------------------------------------------------------------------------------------------------------------------------------------------------$370</w:t>
      </w:r>
    </w:p>
    <w:p w14:paraId="5E7D185E" w14:textId="74FF1708"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Arlington---------------------------------------------------------------------------------------------------------------------------------------------------$732</w:t>
      </w:r>
    </w:p>
    <w:p w14:paraId="001CBB53" w14:textId="1C80F936"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Remembrance---------------------------------------------------------------------------</w:t>
      </w:r>
      <w:r w:rsidR="00F535A5">
        <w:rPr>
          <w:rFonts w:ascii="PT Sans Narrow" w:eastAsia="PT Sans Narrow" w:hAnsi="PT Sans Narrow" w:cs="PT Sans Narrow"/>
          <w:b/>
          <w:color w:val="5B0F00"/>
        </w:rPr>
        <w:t>-----</w:t>
      </w:r>
      <w:r>
        <w:rPr>
          <w:rFonts w:ascii="PT Sans Narrow" w:eastAsia="PT Sans Narrow" w:hAnsi="PT Sans Narrow" w:cs="PT Sans Narrow"/>
          <w:b/>
          <w:color w:val="5B0F00"/>
        </w:rPr>
        <w:t>-------------------------------------------------------------$884</w:t>
      </w:r>
    </w:p>
    <w:p w14:paraId="694B0537" w14:textId="77777777" w:rsidR="00C83410" w:rsidRDefault="00C83410">
      <w:pPr>
        <w:spacing w:before="0" w:line="240" w:lineRule="auto"/>
        <w:rPr>
          <w:rFonts w:ascii="PT Sans Narrow" w:eastAsia="PT Sans Narrow" w:hAnsi="PT Sans Narrow" w:cs="PT Sans Narrow"/>
          <w:b/>
          <w:color w:val="5B0F00"/>
        </w:rPr>
      </w:pPr>
    </w:p>
    <w:p w14:paraId="7E13F34F" w14:textId="77777777" w:rsidR="00C83410" w:rsidRDefault="00C83410">
      <w:pPr>
        <w:spacing w:before="0" w:line="240" w:lineRule="auto"/>
        <w:rPr>
          <w:rFonts w:ascii="PT Sans Narrow" w:eastAsia="PT Sans Narrow" w:hAnsi="PT Sans Narrow" w:cs="PT Sans Narrow"/>
          <w:b/>
          <w:color w:val="5B0F00"/>
        </w:rPr>
      </w:pPr>
    </w:p>
    <w:p w14:paraId="5E6A0E3D" w14:textId="77777777" w:rsidR="00C83410" w:rsidRDefault="00000000">
      <w:pPr>
        <w:spacing w:before="0" w:line="240" w:lineRule="auto"/>
        <w:jc w:val="cente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URN VAULTS</w:t>
      </w:r>
    </w:p>
    <w:p w14:paraId="25B133C5" w14:textId="7E62BE15"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Universal---------------------------------------------------------------------------------------------------------------------------------------------------$710</w:t>
      </w:r>
    </w:p>
    <w:p w14:paraId="1A1BDED7" w14:textId="3281C63D"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Salute------------------------------------------------------------------------------------------------------------------------------------------------------$710</w:t>
      </w:r>
    </w:p>
    <w:p w14:paraId="3A40A284" w14:textId="52B0D84B"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Monticello-----------------------------------------------------------------------------------------------------------------------------------------------$1,210</w:t>
      </w:r>
    </w:p>
    <w:p w14:paraId="5CA77592" w14:textId="30B2D17F"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Venetian-------------------------------------------------------------------------------------------------------------------------------------------------$1,320</w:t>
      </w:r>
    </w:p>
    <w:p w14:paraId="1F565728" w14:textId="5B886431"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Stainless Steel Triune (SST)--------------------------------------------------------------------------------------------------------------------------$1,570</w:t>
      </w:r>
    </w:p>
    <w:p w14:paraId="4E5A4956" w14:textId="4F828976"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Veteran SST---------------------------------------------------------------------------------------------------------------------------------------------$1,570</w:t>
      </w:r>
    </w:p>
    <w:p w14:paraId="78BC3DBB" w14:textId="7DE99710"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Cameo Rose SST----------------------------------------------------------------------------------------------------------------------------------------$1,570</w:t>
      </w:r>
    </w:p>
    <w:p w14:paraId="689938CD" w14:textId="02F1AAC7"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Bronze Triune-------------------------------------------------------------------------------------------------------------------------------------------$1,780</w:t>
      </w:r>
    </w:p>
    <w:p w14:paraId="5924F2B4" w14:textId="54EAC58A" w:rsidR="00C83410" w:rsidRDefault="00000000">
      <w:pPr>
        <w:spacing w:before="200" w:line="240" w:lineRule="auto"/>
        <w:rPr>
          <w:rFonts w:ascii="PT Sans Narrow" w:eastAsia="PT Sans Narrow" w:hAnsi="PT Sans Narrow" w:cs="PT Sans Narrow"/>
          <w:b/>
          <w:color w:val="5B0F00"/>
        </w:rPr>
      </w:pPr>
      <w:r>
        <w:rPr>
          <w:rFonts w:ascii="PT Sans Narrow" w:eastAsia="PT Sans Narrow" w:hAnsi="PT Sans Narrow" w:cs="PT Sans Narrow"/>
          <w:b/>
          <w:color w:val="5B0F00"/>
        </w:rPr>
        <w:t>Copper Triune-------------------------------------------------------------------------------------------------------------------------------------------$1,780</w:t>
      </w:r>
    </w:p>
    <w:p w14:paraId="0A572F66" w14:textId="2341817B" w:rsidR="006F2E69" w:rsidRDefault="00000000" w:rsidP="006F2E69">
      <w:pPr>
        <w:spacing w:before="200"/>
        <w:jc w:val="center"/>
        <w:rPr>
          <w:rFonts w:ascii="PT Sans Narrow" w:eastAsia="PT Sans Narrow" w:hAnsi="PT Sans Narrow" w:cs="PT Sans Narrow"/>
          <w:b/>
          <w:color w:val="5B0F00"/>
          <w:sz w:val="36"/>
          <w:szCs w:val="36"/>
        </w:rPr>
      </w:pPr>
      <w:r>
        <w:rPr>
          <w:rFonts w:ascii="PT Sans Narrow" w:eastAsia="PT Sans Narrow" w:hAnsi="PT Sans Narrow" w:cs="PT Sans Narrow"/>
          <w:b/>
          <w:color w:val="5B0F00"/>
          <w:sz w:val="36"/>
          <w:szCs w:val="36"/>
        </w:rPr>
        <w:t xml:space="preserve">         </w:t>
      </w:r>
      <w:r w:rsidR="004532B4">
        <w:rPr>
          <w:rFonts w:ascii="PT Sans Narrow" w:eastAsia="PT Sans Narrow" w:hAnsi="PT Sans Narrow" w:cs="PT Sans Narrow"/>
          <w:b/>
          <w:color w:val="5B0F00"/>
          <w:sz w:val="36"/>
          <w:szCs w:val="36"/>
        </w:rPr>
        <w:tab/>
      </w:r>
      <w:r w:rsidR="004532B4">
        <w:rPr>
          <w:rFonts w:ascii="PT Sans Narrow" w:eastAsia="PT Sans Narrow" w:hAnsi="PT Sans Narrow" w:cs="PT Sans Narrow"/>
          <w:b/>
          <w:color w:val="5B0F00"/>
          <w:sz w:val="36"/>
          <w:szCs w:val="36"/>
        </w:rPr>
        <w:tab/>
      </w:r>
      <w:r w:rsidR="004532B4">
        <w:rPr>
          <w:rFonts w:ascii="PT Sans Narrow" w:eastAsia="PT Sans Narrow" w:hAnsi="PT Sans Narrow" w:cs="PT Sans Narrow"/>
          <w:b/>
          <w:color w:val="5B0F00"/>
          <w:sz w:val="36"/>
          <w:szCs w:val="36"/>
        </w:rPr>
        <w:tab/>
      </w:r>
      <w:r w:rsidR="004532B4">
        <w:rPr>
          <w:rFonts w:ascii="PT Sans Narrow" w:eastAsia="PT Sans Narrow" w:hAnsi="PT Sans Narrow" w:cs="PT Sans Narrow"/>
          <w:b/>
          <w:color w:val="5B0F00"/>
          <w:sz w:val="36"/>
          <w:szCs w:val="36"/>
        </w:rPr>
        <w:tab/>
      </w:r>
      <w:r>
        <w:rPr>
          <w:rFonts w:ascii="PT Sans Narrow" w:eastAsia="PT Sans Narrow" w:hAnsi="PT Sans Narrow" w:cs="PT Sans Narrow"/>
          <w:b/>
          <w:color w:val="5B0F00"/>
          <w:sz w:val="36"/>
          <w:szCs w:val="36"/>
        </w:rPr>
        <w:t>Staff Phone Numbers</w:t>
      </w:r>
      <w:r w:rsidR="006F2E69">
        <w:rPr>
          <w:rFonts w:ascii="PT Sans Narrow" w:eastAsia="PT Sans Narrow" w:hAnsi="PT Sans Narrow" w:cs="PT Sans Narrow"/>
          <w:b/>
          <w:color w:val="5B0F00"/>
          <w:sz w:val="36"/>
          <w:szCs w:val="36"/>
        </w:rPr>
        <w:tab/>
      </w:r>
      <w:r w:rsidR="006F2E69">
        <w:rPr>
          <w:rFonts w:ascii="PT Sans Narrow" w:eastAsia="PT Sans Narrow" w:hAnsi="PT Sans Narrow" w:cs="PT Sans Narrow"/>
          <w:b/>
          <w:color w:val="5B0F00"/>
          <w:sz w:val="36"/>
          <w:szCs w:val="36"/>
        </w:rPr>
        <w:tab/>
      </w:r>
      <w:r w:rsidR="006F2E69">
        <w:rPr>
          <w:rFonts w:ascii="PT Sans Narrow" w:eastAsia="PT Sans Narrow" w:hAnsi="PT Sans Narrow" w:cs="PT Sans Narrow"/>
          <w:b/>
          <w:color w:val="5B0F00"/>
          <w:sz w:val="36"/>
          <w:szCs w:val="36"/>
        </w:rPr>
        <w:tab/>
      </w:r>
      <w:r w:rsidR="006F2E69">
        <w:rPr>
          <w:rFonts w:ascii="PT Sans Narrow" w:eastAsia="PT Sans Narrow" w:hAnsi="PT Sans Narrow" w:cs="PT Sans Narrow"/>
          <w:b/>
          <w:color w:val="5B0F00"/>
          <w:sz w:val="36"/>
          <w:szCs w:val="36"/>
        </w:rPr>
        <w:tab/>
      </w:r>
      <w:r w:rsidR="006F2E69">
        <w:rPr>
          <w:rFonts w:ascii="PT Sans Narrow" w:eastAsia="PT Sans Narrow" w:hAnsi="PT Sans Narrow" w:cs="PT Sans Narrow"/>
          <w:b/>
          <w:color w:val="5B0F00"/>
          <w:sz w:val="36"/>
          <w:szCs w:val="36"/>
        </w:rPr>
        <w:tab/>
      </w:r>
    </w:p>
    <w:p w14:paraId="3C4765F3" w14:textId="5FACFC48" w:rsidR="00C83410" w:rsidRPr="006F2E69" w:rsidRDefault="00000000" w:rsidP="006F2E69">
      <w:pPr>
        <w:spacing w:before="200"/>
        <w:jc w:val="center"/>
        <w:rPr>
          <w:rFonts w:ascii="PT Sans Narrow" w:eastAsia="PT Sans Narrow" w:hAnsi="PT Sans Narrow" w:cs="PT Sans Narrow"/>
          <w:b/>
          <w:color w:val="5B0F00"/>
          <w:sz w:val="36"/>
          <w:szCs w:val="36"/>
        </w:rPr>
        <w:sectPr w:rsidR="00C83410" w:rsidRPr="006F2E69">
          <w:type w:val="continuous"/>
          <w:pgSz w:w="12240" w:h="15840"/>
          <w:pgMar w:top="720" w:right="720" w:bottom="720" w:left="720" w:header="0" w:footer="720" w:gutter="0"/>
          <w:cols w:space="720"/>
        </w:sectPr>
      </w:pPr>
      <w:r>
        <w:rPr>
          <w:rFonts w:ascii="PT Sans Narrow" w:eastAsia="PT Sans Narrow" w:hAnsi="PT Sans Narrow" w:cs="PT Sans Narrow"/>
          <w:b/>
          <w:color w:val="5B0F00"/>
          <w:sz w:val="28"/>
          <w:szCs w:val="28"/>
        </w:rPr>
        <w:lastRenderedPageBreak/>
        <w:t>Scott:  816-935-4073</w:t>
      </w:r>
    </w:p>
    <w:p w14:paraId="01C61E22" w14:textId="521B4FED" w:rsidR="00F535A5" w:rsidRDefault="00000000" w:rsidP="006F2E69">
      <w:pPr>
        <w:spacing w:before="0"/>
        <w:ind w:right="-7590"/>
        <w:rPr>
          <w:rFonts w:ascii="PT Sans Narrow" w:eastAsia="PT Sans Narrow" w:hAnsi="PT Sans Narrow" w:cs="PT Sans Narrow"/>
          <w:b/>
          <w:color w:val="5B0F00"/>
          <w:sz w:val="28"/>
          <w:szCs w:val="28"/>
        </w:rPr>
      </w:pPr>
      <w:r>
        <w:rPr>
          <w:rFonts w:ascii="PT Sans Narrow" w:eastAsia="PT Sans Narrow" w:hAnsi="PT Sans Narrow" w:cs="PT Sans Narrow"/>
          <w:b/>
          <w:color w:val="5B0F00"/>
          <w:sz w:val="28"/>
          <w:szCs w:val="28"/>
        </w:rPr>
        <w:t>LR: 816.935.4074</w:t>
      </w:r>
      <w:r w:rsidR="006F2E69">
        <w:rPr>
          <w:rFonts w:ascii="PT Sans Narrow" w:eastAsia="PT Sans Narrow" w:hAnsi="PT Sans Narrow" w:cs="PT Sans Narrow"/>
          <w:b/>
          <w:color w:val="5B0F00"/>
          <w:sz w:val="28"/>
          <w:szCs w:val="28"/>
        </w:rPr>
        <w:tab/>
      </w:r>
      <w:r w:rsidR="006F2E69">
        <w:rPr>
          <w:rFonts w:ascii="PT Sans Narrow" w:eastAsia="PT Sans Narrow" w:hAnsi="PT Sans Narrow" w:cs="PT Sans Narrow"/>
          <w:b/>
          <w:color w:val="5B0F00"/>
          <w:sz w:val="28"/>
          <w:szCs w:val="28"/>
        </w:rPr>
        <w:tab/>
      </w:r>
      <w:r w:rsidR="006F2E69">
        <w:rPr>
          <w:rFonts w:ascii="PT Sans Narrow" w:eastAsia="PT Sans Narrow" w:hAnsi="PT Sans Narrow" w:cs="PT Sans Narrow"/>
          <w:b/>
          <w:color w:val="5B0F00"/>
          <w:sz w:val="28"/>
          <w:szCs w:val="28"/>
        </w:rPr>
        <w:tab/>
      </w:r>
      <w:r w:rsidR="006F2E69">
        <w:rPr>
          <w:rFonts w:ascii="PT Sans Narrow" w:eastAsia="PT Sans Narrow" w:hAnsi="PT Sans Narrow" w:cs="PT Sans Narrow"/>
          <w:b/>
          <w:color w:val="5B0F00"/>
          <w:sz w:val="28"/>
          <w:szCs w:val="28"/>
        </w:rPr>
        <w:tab/>
      </w:r>
      <w:r w:rsidR="006F2E69">
        <w:rPr>
          <w:rFonts w:ascii="PT Sans Narrow" w:eastAsia="PT Sans Narrow" w:hAnsi="PT Sans Narrow" w:cs="PT Sans Narrow"/>
          <w:b/>
          <w:color w:val="5B0F00"/>
          <w:sz w:val="28"/>
          <w:szCs w:val="28"/>
        </w:rPr>
        <w:tab/>
      </w:r>
      <w:r w:rsidR="006F2E69">
        <w:rPr>
          <w:rFonts w:ascii="PT Sans Narrow" w:eastAsia="PT Sans Narrow" w:hAnsi="PT Sans Narrow" w:cs="PT Sans Narrow"/>
          <w:b/>
          <w:color w:val="5B0F00"/>
          <w:sz w:val="28"/>
          <w:szCs w:val="28"/>
        </w:rPr>
        <w:tab/>
      </w:r>
      <w:r w:rsidR="006F2E69">
        <w:rPr>
          <w:rFonts w:ascii="PT Sans Narrow" w:eastAsia="PT Sans Narrow" w:hAnsi="PT Sans Narrow" w:cs="PT Sans Narrow"/>
          <w:b/>
          <w:color w:val="5B0F00"/>
          <w:sz w:val="28"/>
          <w:szCs w:val="28"/>
        </w:rPr>
        <w:tab/>
      </w:r>
      <w:r w:rsidR="006F2E69">
        <w:rPr>
          <w:rFonts w:ascii="PT Sans Narrow" w:eastAsia="PT Sans Narrow" w:hAnsi="PT Sans Narrow" w:cs="PT Sans Narrow"/>
          <w:b/>
          <w:color w:val="5B0F00"/>
          <w:sz w:val="28"/>
          <w:szCs w:val="28"/>
        </w:rPr>
        <w:tab/>
      </w:r>
      <w:r w:rsidR="006F2E69">
        <w:rPr>
          <w:rFonts w:ascii="PT Sans Narrow" w:eastAsia="PT Sans Narrow" w:hAnsi="PT Sans Narrow" w:cs="PT Sans Narrow"/>
          <w:b/>
          <w:color w:val="5B0F00"/>
          <w:sz w:val="28"/>
          <w:szCs w:val="28"/>
        </w:rPr>
        <w:tab/>
      </w:r>
      <w:proofErr w:type="spellStart"/>
      <w:r w:rsidR="006F2E69">
        <w:rPr>
          <w:rFonts w:ascii="PT Sans Narrow" w:eastAsia="PT Sans Narrow" w:hAnsi="PT Sans Narrow" w:cs="PT Sans Narrow"/>
          <w:b/>
          <w:color w:val="5B0F00"/>
          <w:sz w:val="28"/>
          <w:szCs w:val="28"/>
        </w:rPr>
        <w:t>Jaci</w:t>
      </w:r>
      <w:proofErr w:type="spellEnd"/>
      <w:r w:rsidR="006F2E69">
        <w:rPr>
          <w:rFonts w:ascii="PT Sans Narrow" w:eastAsia="PT Sans Narrow" w:hAnsi="PT Sans Narrow" w:cs="PT Sans Narrow"/>
          <w:b/>
          <w:color w:val="5B0F00"/>
          <w:sz w:val="28"/>
          <w:szCs w:val="28"/>
        </w:rPr>
        <w:t>:  816-825-0841</w:t>
      </w:r>
    </w:p>
    <w:p w14:paraId="36BF4B90" w14:textId="102AE1F6" w:rsidR="00C83410" w:rsidRDefault="00F535A5" w:rsidP="006F2E69">
      <w:pPr>
        <w:spacing w:before="0"/>
        <w:ind w:left="-3870"/>
        <w:rPr>
          <w:rFonts w:ascii="PT Sans Narrow" w:eastAsia="PT Sans Narrow" w:hAnsi="PT Sans Narrow" w:cs="PT Sans Narrow"/>
          <w:b/>
          <w:color w:val="5B0F00"/>
          <w:sz w:val="28"/>
          <w:szCs w:val="28"/>
        </w:rPr>
      </w:pPr>
      <w:r>
        <w:rPr>
          <w:rFonts w:ascii="PT Sans Narrow" w:eastAsia="PT Sans Narrow" w:hAnsi="PT Sans Narrow" w:cs="PT Sans Narrow"/>
          <w:b/>
          <w:color w:val="5B0F00"/>
          <w:sz w:val="28"/>
          <w:szCs w:val="28"/>
        </w:rPr>
        <w:tab/>
      </w:r>
      <w:r>
        <w:rPr>
          <w:rFonts w:ascii="PT Sans Narrow" w:eastAsia="PT Sans Narrow" w:hAnsi="PT Sans Narrow" w:cs="PT Sans Narrow"/>
          <w:b/>
          <w:color w:val="5B0F00"/>
          <w:sz w:val="28"/>
          <w:szCs w:val="28"/>
        </w:rPr>
        <w:tab/>
      </w:r>
      <w:r>
        <w:rPr>
          <w:rFonts w:ascii="PT Sans Narrow" w:eastAsia="PT Sans Narrow" w:hAnsi="PT Sans Narrow" w:cs="PT Sans Narrow"/>
          <w:b/>
          <w:color w:val="5B0F00"/>
          <w:sz w:val="28"/>
          <w:szCs w:val="28"/>
        </w:rPr>
        <w:tab/>
      </w:r>
      <w:r>
        <w:rPr>
          <w:rFonts w:ascii="PT Sans Narrow" w:eastAsia="PT Sans Narrow" w:hAnsi="PT Sans Narrow" w:cs="PT Sans Narrow"/>
          <w:b/>
          <w:color w:val="5B0F00"/>
          <w:sz w:val="28"/>
          <w:szCs w:val="28"/>
        </w:rPr>
        <w:tab/>
      </w:r>
      <w:r>
        <w:rPr>
          <w:rFonts w:ascii="PT Sans Narrow" w:eastAsia="PT Sans Narrow" w:hAnsi="PT Sans Narrow" w:cs="PT Sans Narrow"/>
          <w:b/>
          <w:color w:val="5B0F00"/>
          <w:sz w:val="28"/>
          <w:szCs w:val="28"/>
        </w:rPr>
        <w:tab/>
      </w:r>
      <w:r>
        <w:rPr>
          <w:rFonts w:ascii="PT Sans Narrow" w:eastAsia="PT Sans Narrow" w:hAnsi="PT Sans Narrow" w:cs="PT Sans Narrow"/>
          <w:b/>
          <w:color w:val="5B0F00"/>
          <w:sz w:val="28"/>
          <w:szCs w:val="28"/>
        </w:rPr>
        <w:tab/>
      </w:r>
      <w:r w:rsidR="00000000">
        <w:rPr>
          <w:rFonts w:ascii="PT Sans Narrow" w:eastAsia="PT Sans Narrow" w:hAnsi="PT Sans Narrow" w:cs="PT Sans Narrow"/>
          <w:b/>
          <w:color w:val="5B0F00"/>
          <w:sz w:val="28"/>
          <w:szCs w:val="28"/>
        </w:rPr>
        <w:tab/>
        <w:t xml:space="preserve"> </w:t>
      </w:r>
      <w:r w:rsidR="00000000">
        <w:rPr>
          <w:rFonts w:ascii="PT Sans Narrow" w:eastAsia="PT Sans Narrow" w:hAnsi="PT Sans Narrow" w:cs="PT Sans Narrow"/>
          <w:b/>
          <w:color w:val="5B0F00"/>
          <w:sz w:val="28"/>
          <w:szCs w:val="28"/>
        </w:rPr>
        <w:tab/>
      </w:r>
    </w:p>
    <w:sectPr w:rsidR="00C83410" w:rsidSect="006F2E69">
      <w:headerReference w:type="default" r:id="rId10"/>
      <w:footerReference w:type="default" r:id="rId11"/>
      <w:type w:val="continuous"/>
      <w:pgSz w:w="12240" w:h="15840"/>
      <w:pgMar w:top="720" w:right="720" w:bottom="720" w:left="720" w:header="0" w:footer="720" w:gutter="0"/>
      <w:cols w:num="3" w:space="45" w:equalWidth="0">
        <w:col w:w="3120" w:space="720"/>
        <w:col w:w="3120" w:space="720"/>
        <w:col w:w="31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ABF32" w14:textId="77777777" w:rsidR="004E7FA9" w:rsidRDefault="004E7FA9">
      <w:pPr>
        <w:spacing w:before="0" w:line="240" w:lineRule="auto"/>
      </w:pPr>
      <w:r>
        <w:separator/>
      </w:r>
    </w:p>
  </w:endnote>
  <w:endnote w:type="continuationSeparator" w:id="0">
    <w:p w14:paraId="432E7E50" w14:textId="77777777" w:rsidR="004E7FA9" w:rsidRDefault="004E7FA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auto"/>
    <w:pitch w:val="default"/>
  </w:font>
  <w:font w:name="PT Sans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515F" w14:textId="77777777" w:rsidR="00C83410" w:rsidRDefault="00000000">
    <w:pPr>
      <w:pStyle w:val="Heading2"/>
      <w:spacing w:before="0" w:line="288" w:lineRule="auto"/>
      <w:rPr>
        <w:rFonts w:ascii="Open Sans" w:eastAsia="Open Sans" w:hAnsi="Open Sans" w:cs="Open Sans"/>
        <w:color w:val="695D46"/>
        <w:sz w:val="24"/>
        <w:szCs w:val="24"/>
      </w:rPr>
    </w:pPr>
    <w:bookmarkStart w:id="4" w:name="_84bj7je458cs" w:colFirst="0" w:colLast="0"/>
    <w:bookmarkEnd w:id="4"/>
    <w:r>
      <w:rPr>
        <w:rFonts w:ascii="Open Sans" w:eastAsia="Open Sans" w:hAnsi="Open Sans" w:cs="Open Sans"/>
        <w:noProof/>
        <w:color w:val="695D46"/>
        <w:sz w:val="24"/>
        <w:szCs w:val="24"/>
      </w:rPr>
      <w:drawing>
        <wp:inline distT="114300" distB="114300" distL="114300" distR="114300" wp14:anchorId="70ADE327" wp14:editId="59F0530A">
          <wp:extent cx="6858000" cy="186146"/>
          <wp:effectExtent l="0" t="0" r="0" b="0"/>
          <wp:docPr id="2"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b="-35184"/>
                  <a:stretch>
                    <a:fillRect/>
                  </a:stretch>
                </pic:blipFill>
                <pic:spPr>
                  <a:xfrm>
                    <a:off x="0" y="0"/>
                    <a:ext cx="6858000" cy="186146"/>
                  </a:xfrm>
                  <a:prstGeom prst="rect">
                    <a:avLst/>
                  </a:prstGeom>
                  <a:ln/>
                </pic:spPr>
              </pic:pic>
            </a:graphicData>
          </a:graphic>
        </wp:inline>
      </w:drawing>
    </w:r>
  </w:p>
  <w:p w14:paraId="7D4E8645" w14:textId="77777777" w:rsidR="00C83410" w:rsidRDefault="00C834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28E1" w14:textId="77777777" w:rsidR="00C83410" w:rsidRDefault="00000000">
    <w:pPr>
      <w:pStyle w:val="Heading2"/>
      <w:spacing w:before="0" w:line="288" w:lineRule="auto"/>
      <w:rPr>
        <w:rFonts w:ascii="Open Sans" w:eastAsia="Open Sans" w:hAnsi="Open Sans" w:cs="Open Sans"/>
        <w:color w:val="695D46"/>
        <w:sz w:val="24"/>
        <w:szCs w:val="24"/>
      </w:rPr>
    </w:pPr>
    <w:bookmarkStart w:id="7" w:name="_tsh6ffw0gnqn" w:colFirst="0" w:colLast="0"/>
    <w:bookmarkEnd w:id="7"/>
    <w:r>
      <w:rPr>
        <w:rFonts w:ascii="Open Sans" w:eastAsia="Open Sans" w:hAnsi="Open Sans" w:cs="Open Sans"/>
        <w:noProof/>
        <w:color w:val="695D46"/>
        <w:sz w:val="24"/>
        <w:szCs w:val="24"/>
      </w:rPr>
      <w:drawing>
        <wp:inline distT="114300" distB="114300" distL="114300" distR="114300" wp14:anchorId="56C95A8A" wp14:editId="05A34D15">
          <wp:extent cx="6858000" cy="186146"/>
          <wp:effectExtent l="0" t="0" r="0" b="0"/>
          <wp:docPr id="4"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b="-35184"/>
                  <a:stretch>
                    <a:fillRect/>
                  </a:stretch>
                </pic:blipFill>
                <pic:spPr>
                  <a:xfrm>
                    <a:off x="0" y="0"/>
                    <a:ext cx="6858000" cy="186146"/>
                  </a:xfrm>
                  <a:prstGeom prst="rect">
                    <a:avLst/>
                  </a:prstGeom>
                  <a:ln/>
                </pic:spPr>
              </pic:pic>
            </a:graphicData>
          </a:graphic>
        </wp:inline>
      </w:drawing>
    </w:r>
  </w:p>
  <w:p w14:paraId="6FC31993" w14:textId="77777777" w:rsidR="00C83410" w:rsidRDefault="00C834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904F" w14:textId="77777777" w:rsidR="00C83410" w:rsidRDefault="00C834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3F9A" w14:textId="77777777" w:rsidR="004E7FA9" w:rsidRDefault="004E7FA9">
      <w:pPr>
        <w:spacing w:before="0" w:line="240" w:lineRule="auto"/>
      </w:pPr>
      <w:r>
        <w:separator/>
      </w:r>
    </w:p>
  </w:footnote>
  <w:footnote w:type="continuationSeparator" w:id="0">
    <w:p w14:paraId="24DC9036" w14:textId="77777777" w:rsidR="004E7FA9" w:rsidRDefault="004E7FA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36B1" w14:textId="77777777" w:rsidR="00C83410" w:rsidRDefault="00000000">
    <w:pPr>
      <w:pStyle w:val="Subtitle"/>
      <w:pBdr>
        <w:top w:val="nil"/>
        <w:left w:val="nil"/>
        <w:bottom w:val="nil"/>
        <w:right w:val="nil"/>
        <w:between w:val="nil"/>
      </w:pBdr>
      <w:spacing w:before="600"/>
      <w:jc w:val="center"/>
    </w:pPr>
    <w:bookmarkStart w:id="3" w:name="_9nvcibv3gama" w:colFirst="0" w:colLast="0"/>
    <w:bookmarkEnd w:id="3"/>
    <w:r>
      <w:rPr>
        <w:rFonts w:ascii="Open Sans" w:eastAsia="Open Sans" w:hAnsi="Open Sans" w:cs="Open Sans"/>
        <w:noProof/>
        <w:sz w:val="24"/>
        <w:szCs w:val="24"/>
      </w:rPr>
      <w:drawing>
        <wp:inline distT="114300" distB="114300" distL="114300" distR="114300" wp14:anchorId="36E8E240" wp14:editId="1F3C8B04">
          <wp:extent cx="6858000" cy="186146"/>
          <wp:effectExtent l="0" t="0" r="0" b="0"/>
          <wp:docPr id="3"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b="-35184"/>
                  <a:stretch>
                    <a:fillRect/>
                  </a:stretch>
                </pic:blipFill>
                <pic:spPr>
                  <a:xfrm>
                    <a:off x="0" y="0"/>
                    <a:ext cx="6858000" cy="186146"/>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4259" w14:textId="77777777" w:rsidR="00C83410" w:rsidRDefault="00C83410">
    <w:pPr>
      <w:pStyle w:val="Heading2"/>
      <w:spacing w:before="0" w:line="288" w:lineRule="auto"/>
      <w:jc w:val="center"/>
      <w:rPr>
        <w:rFonts w:ascii="Open Sans" w:eastAsia="Open Sans" w:hAnsi="Open Sans" w:cs="Open Sans"/>
        <w:color w:val="695D46"/>
        <w:sz w:val="24"/>
        <w:szCs w:val="24"/>
      </w:rPr>
    </w:pPr>
    <w:bookmarkStart w:id="5" w:name="_jfeai7b3g20v" w:colFirst="0" w:colLast="0"/>
    <w:bookmarkEnd w:id="5"/>
  </w:p>
  <w:p w14:paraId="1B253424" w14:textId="77777777" w:rsidR="00C83410" w:rsidRDefault="00000000">
    <w:pPr>
      <w:pStyle w:val="Heading2"/>
      <w:spacing w:before="0" w:line="288" w:lineRule="auto"/>
    </w:pPr>
    <w:bookmarkStart w:id="6" w:name="_mstwmzvwnrsg" w:colFirst="0" w:colLast="0"/>
    <w:bookmarkEnd w:id="6"/>
    <w:r>
      <w:rPr>
        <w:rFonts w:ascii="Open Sans" w:eastAsia="Open Sans" w:hAnsi="Open Sans" w:cs="Open Sans"/>
        <w:noProof/>
        <w:color w:val="695D46"/>
        <w:sz w:val="24"/>
        <w:szCs w:val="24"/>
      </w:rPr>
      <w:drawing>
        <wp:inline distT="114300" distB="114300" distL="114300" distR="114300" wp14:anchorId="73AE9AD8" wp14:editId="0C77461C">
          <wp:extent cx="6858000" cy="186146"/>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b="-35184"/>
                  <a:stretch>
                    <a:fillRect/>
                  </a:stretch>
                </pic:blipFill>
                <pic:spPr>
                  <a:xfrm>
                    <a:off x="0" y="0"/>
                    <a:ext cx="6858000" cy="18614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E63B" w14:textId="77777777" w:rsidR="00C83410" w:rsidRDefault="00C8341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410"/>
    <w:rsid w:val="003675A5"/>
    <w:rsid w:val="004532B4"/>
    <w:rsid w:val="004E7FA9"/>
    <w:rsid w:val="006F2E69"/>
    <w:rsid w:val="00740FDC"/>
    <w:rsid w:val="00C83410"/>
    <w:rsid w:val="00F5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607F"/>
  <w15:docId w15:val="{C5779FD3-12C8-411D-9AC6-87813A75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unhideWhenUsed/>
    <w:qFormat/>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uiPriority w:val="9"/>
    <w:semiHidden/>
    <w:unhideWhenUsed/>
    <w:qFormat/>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pPr>
      <w:spacing w:before="200" w:line="240" w:lineRule="auto"/>
    </w:pPr>
    <w:rPr>
      <w:rFonts w:ascii="PT Sans Narrow" w:eastAsia="PT Sans Narrow" w:hAnsi="PT Sans Narrow" w:cs="PT Sans Narrow"/>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3637</Words>
  <Characters>20732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Vaughn</cp:lastModifiedBy>
  <cp:revision>4</cp:revision>
  <dcterms:created xsi:type="dcterms:W3CDTF">2022-10-11T19:29:00Z</dcterms:created>
  <dcterms:modified xsi:type="dcterms:W3CDTF">2022-10-11T19:58:00Z</dcterms:modified>
</cp:coreProperties>
</file>